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96" w:rsidRPr="005B055E" w:rsidRDefault="005B055E" w:rsidP="005B055E">
      <w:pPr>
        <w:spacing w:after="0" w:line="360" w:lineRule="auto"/>
        <w:contextualSpacing/>
        <w:jc w:val="center"/>
        <w:rPr>
          <w:rFonts w:ascii="Arial" w:hAnsi="Arial" w:cs="Arial"/>
          <w:b/>
          <w:sz w:val="22"/>
          <w:lang w:val="id-ID"/>
        </w:rPr>
      </w:pPr>
      <w:r w:rsidRPr="005B055E">
        <w:rPr>
          <w:rFonts w:ascii="Arial" w:hAnsi="Arial" w:cs="Arial"/>
          <w:b/>
          <w:sz w:val="22"/>
        </w:rPr>
        <w:t xml:space="preserve">PERSEPSI NELAYAN DAN STRATEGI ADAPTASI TERHADAP ISU </w:t>
      </w:r>
    </w:p>
    <w:p w:rsidR="00FD1CDE" w:rsidRPr="005B055E" w:rsidRDefault="005B055E" w:rsidP="005B055E">
      <w:pPr>
        <w:spacing w:after="0" w:line="360" w:lineRule="auto"/>
        <w:contextualSpacing/>
        <w:jc w:val="center"/>
        <w:rPr>
          <w:rFonts w:ascii="Arial" w:hAnsi="Arial" w:cs="Arial"/>
          <w:b/>
          <w:sz w:val="22"/>
        </w:rPr>
      </w:pPr>
      <w:r w:rsidRPr="005B055E">
        <w:rPr>
          <w:rFonts w:ascii="Arial" w:hAnsi="Arial" w:cs="Arial"/>
          <w:b/>
          <w:sz w:val="22"/>
        </w:rPr>
        <w:t>PENCABUTAN SUBSIDI BBM</w:t>
      </w:r>
    </w:p>
    <w:p w:rsidR="001F064B" w:rsidRPr="005B055E" w:rsidRDefault="001F064B" w:rsidP="005B055E">
      <w:pPr>
        <w:spacing w:after="0" w:line="360" w:lineRule="auto"/>
        <w:contextualSpacing/>
        <w:jc w:val="center"/>
        <w:rPr>
          <w:rFonts w:ascii="Arial" w:hAnsi="Arial" w:cs="Arial"/>
          <w:b/>
          <w:sz w:val="22"/>
        </w:rPr>
      </w:pPr>
    </w:p>
    <w:p w:rsidR="009C7E86" w:rsidRPr="005B055E" w:rsidRDefault="0096790C" w:rsidP="005B055E">
      <w:pPr>
        <w:spacing w:after="0"/>
        <w:contextualSpacing/>
        <w:jc w:val="center"/>
        <w:rPr>
          <w:rFonts w:ascii="Arial" w:hAnsi="Arial" w:cs="Arial"/>
          <w:b/>
          <w:color w:val="FFFFFF" w:themeColor="background1"/>
          <w:sz w:val="22"/>
          <w:lang w:val="id-ID"/>
        </w:rPr>
      </w:pPr>
      <w:r w:rsidRPr="005B055E">
        <w:rPr>
          <w:rFonts w:ascii="Arial" w:hAnsi="Arial" w:cs="Arial"/>
          <w:b/>
          <w:color w:val="FFFFFF" w:themeColor="background1"/>
          <w:sz w:val="22"/>
        </w:rPr>
        <w:t xml:space="preserve"> </w:t>
      </w:r>
      <w:r w:rsidR="00C139C1" w:rsidRPr="005B055E">
        <w:rPr>
          <w:rFonts w:ascii="Arial" w:hAnsi="Arial" w:cs="Arial"/>
          <w:b/>
          <w:color w:val="FFFFFF" w:themeColor="background1"/>
          <w:sz w:val="22"/>
        </w:rPr>
        <w:t>Rizki Aprilian Wijaya dan Subhechanis Saptanto</w:t>
      </w:r>
    </w:p>
    <w:p w:rsidR="00573D6A" w:rsidRPr="005B055E" w:rsidRDefault="009323F8" w:rsidP="005B055E">
      <w:pPr>
        <w:spacing w:after="0"/>
        <w:contextualSpacing/>
        <w:jc w:val="center"/>
        <w:rPr>
          <w:rFonts w:ascii="Arial" w:hAnsi="Arial" w:cs="Arial"/>
          <w:color w:val="FFFFFF" w:themeColor="background1"/>
          <w:sz w:val="22"/>
        </w:rPr>
      </w:pPr>
      <w:r w:rsidRPr="005B055E">
        <w:rPr>
          <w:rFonts w:ascii="Arial" w:hAnsi="Arial" w:cs="Arial"/>
          <w:color w:val="FFFFFF" w:themeColor="background1"/>
          <w:sz w:val="22"/>
        </w:rPr>
        <w:t>Balai Besar Penelitian Sosial Ekonomi Kelautan dan Perikanan</w:t>
      </w:r>
    </w:p>
    <w:p w:rsidR="009C7E86" w:rsidRPr="005B055E" w:rsidRDefault="009C7E86" w:rsidP="005B055E">
      <w:pPr>
        <w:spacing w:after="0"/>
        <w:jc w:val="center"/>
        <w:rPr>
          <w:rFonts w:ascii="Arial" w:hAnsi="Arial" w:cs="Arial"/>
          <w:color w:val="FFFFFF" w:themeColor="background1"/>
          <w:sz w:val="22"/>
          <w:lang w:val="id-ID"/>
        </w:rPr>
      </w:pPr>
      <w:r w:rsidRPr="005B055E">
        <w:rPr>
          <w:rFonts w:ascii="Arial" w:hAnsi="Arial" w:cs="Arial"/>
          <w:color w:val="FFFFFF" w:themeColor="background1"/>
          <w:sz w:val="22"/>
          <w:lang w:val="id-ID"/>
        </w:rPr>
        <w:t>Gedung Balitbang KP. 1, Komplek Bina Samudera</w:t>
      </w:r>
    </w:p>
    <w:p w:rsidR="009C7E86" w:rsidRPr="005B055E" w:rsidRDefault="009C7E86" w:rsidP="005B055E">
      <w:pPr>
        <w:spacing w:after="0"/>
        <w:contextualSpacing/>
        <w:jc w:val="center"/>
        <w:rPr>
          <w:rFonts w:ascii="Arial" w:hAnsi="Arial" w:cs="Arial"/>
          <w:color w:val="FFFFFF" w:themeColor="background1"/>
          <w:sz w:val="22"/>
          <w:lang w:val="id-ID"/>
        </w:rPr>
      </w:pPr>
      <w:r w:rsidRPr="005B055E">
        <w:rPr>
          <w:rFonts w:ascii="Arial" w:hAnsi="Arial" w:cs="Arial"/>
          <w:color w:val="FFFFFF" w:themeColor="background1"/>
          <w:sz w:val="22"/>
          <w:lang w:val="id-ID"/>
        </w:rPr>
        <w:t xml:space="preserve">Jln. Pasir Putih No. 1 Ancol Timur - </w:t>
      </w:r>
      <w:r w:rsidRPr="005B055E">
        <w:rPr>
          <w:rFonts w:ascii="Arial" w:hAnsi="Arial" w:cs="Arial"/>
          <w:color w:val="FFFFFF" w:themeColor="background1"/>
          <w:sz w:val="22"/>
        </w:rPr>
        <w:t>Jakarta</w:t>
      </w:r>
      <w:r w:rsidRPr="005B055E">
        <w:rPr>
          <w:rFonts w:ascii="Arial" w:hAnsi="Arial" w:cs="Arial"/>
          <w:color w:val="FFFFFF" w:themeColor="background1"/>
          <w:sz w:val="22"/>
          <w:lang w:val="id-ID"/>
        </w:rPr>
        <w:t xml:space="preserve"> 14430</w:t>
      </w:r>
    </w:p>
    <w:p w:rsidR="007509A2" w:rsidRPr="005B055E" w:rsidRDefault="009323F8" w:rsidP="005B055E">
      <w:pPr>
        <w:spacing w:after="0"/>
        <w:contextualSpacing/>
        <w:jc w:val="center"/>
        <w:rPr>
          <w:rStyle w:val="Hyperlink"/>
          <w:rFonts w:ascii="Arial" w:hAnsi="Arial" w:cs="Arial"/>
          <w:color w:val="FFFFFF" w:themeColor="background1"/>
          <w:sz w:val="22"/>
        </w:rPr>
      </w:pPr>
      <w:proofErr w:type="gramStart"/>
      <w:r w:rsidRPr="005B055E">
        <w:rPr>
          <w:rFonts w:ascii="Arial" w:hAnsi="Arial" w:cs="Arial"/>
          <w:color w:val="FFFFFF" w:themeColor="background1"/>
          <w:sz w:val="22"/>
        </w:rPr>
        <w:t>Email :</w:t>
      </w:r>
      <w:proofErr w:type="gramEnd"/>
      <w:r w:rsidRPr="005B055E">
        <w:rPr>
          <w:rFonts w:ascii="Arial" w:hAnsi="Arial" w:cs="Arial"/>
          <w:color w:val="FFFFFF" w:themeColor="background1"/>
          <w:sz w:val="22"/>
        </w:rPr>
        <w:t xml:space="preserve"> </w:t>
      </w:r>
      <w:hyperlink r:id="rId8" w:history="1">
        <w:r w:rsidR="007509A2" w:rsidRPr="005B055E">
          <w:rPr>
            <w:rStyle w:val="Hyperlink"/>
            <w:rFonts w:ascii="Arial" w:hAnsi="Arial" w:cs="Arial"/>
            <w:color w:val="FFFFFF" w:themeColor="background1"/>
            <w:sz w:val="22"/>
          </w:rPr>
          <w:t>rizkiaprilian@yahoo.co.id</w:t>
        </w:r>
      </w:hyperlink>
    </w:p>
    <w:p w:rsidR="00962033" w:rsidRPr="005B055E" w:rsidRDefault="00962033" w:rsidP="005B055E">
      <w:pPr>
        <w:spacing w:after="0"/>
        <w:contextualSpacing/>
        <w:jc w:val="center"/>
        <w:rPr>
          <w:rFonts w:ascii="Arial" w:hAnsi="Arial" w:cs="Arial"/>
          <w:color w:val="FFFFFF" w:themeColor="background1"/>
          <w:sz w:val="22"/>
          <w:lang w:val="id-ID"/>
        </w:rPr>
      </w:pPr>
    </w:p>
    <w:p w:rsidR="004A5068" w:rsidRPr="005B055E" w:rsidRDefault="004A5068" w:rsidP="005B055E">
      <w:pPr>
        <w:spacing w:after="0" w:line="360" w:lineRule="auto"/>
        <w:contextualSpacing/>
        <w:jc w:val="center"/>
        <w:rPr>
          <w:rFonts w:ascii="Arial" w:hAnsi="Arial" w:cs="Arial"/>
          <w:sz w:val="22"/>
          <w:lang w:val="id-ID"/>
        </w:rPr>
      </w:pPr>
    </w:p>
    <w:p w:rsidR="00573D6A" w:rsidRPr="005B055E" w:rsidRDefault="00516955" w:rsidP="005B055E">
      <w:pPr>
        <w:spacing w:after="0" w:line="360" w:lineRule="auto"/>
        <w:contextualSpacing/>
        <w:jc w:val="center"/>
        <w:rPr>
          <w:rFonts w:ascii="Arial" w:hAnsi="Arial" w:cs="Arial"/>
          <w:b/>
          <w:sz w:val="22"/>
          <w:lang w:val="id-ID"/>
        </w:rPr>
      </w:pPr>
      <w:r w:rsidRPr="005B055E">
        <w:rPr>
          <w:rFonts w:ascii="Arial" w:hAnsi="Arial" w:cs="Arial"/>
          <w:b/>
          <w:sz w:val="22"/>
        </w:rPr>
        <w:t>ABSTRAK</w:t>
      </w:r>
    </w:p>
    <w:p w:rsidR="004A5068" w:rsidRPr="005B055E" w:rsidRDefault="004A5068" w:rsidP="005B055E">
      <w:pPr>
        <w:spacing w:after="0" w:line="360" w:lineRule="auto"/>
        <w:contextualSpacing/>
        <w:jc w:val="center"/>
        <w:rPr>
          <w:rFonts w:ascii="Arial" w:hAnsi="Arial" w:cs="Arial"/>
          <w:b/>
          <w:sz w:val="22"/>
          <w:lang w:val="id-ID"/>
        </w:rPr>
      </w:pPr>
    </w:p>
    <w:p w:rsidR="00807D80" w:rsidRPr="00B37658" w:rsidRDefault="00516955" w:rsidP="005B055E">
      <w:pPr>
        <w:tabs>
          <w:tab w:val="left" w:pos="426"/>
        </w:tabs>
        <w:spacing w:after="0" w:line="240" w:lineRule="auto"/>
        <w:contextualSpacing/>
        <w:jc w:val="both"/>
        <w:rPr>
          <w:rFonts w:ascii="Arial" w:hAnsi="Arial" w:cs="Arial"/>
          <w:noProof/>
          <w:sz w:val="20"/>
          <w:szCs w:val="20"/>
        </w:rPr>
      </w:pPr>
      <w:r w:rsidRPr="005B055E">
        <w:rPr>
          <w:rFonts w:ascii="Arial" w:hAnsi="Arial" w:cs="Arial"/>
          <w:i/>
          <w:noProof/>
          <w:sz w:val="22"/>
        </w:rPr>
        <w:tab/>
      </w:r>
      <w:r w:rsidR="004167E3" w:rsidRPr="00B37658">
        <w:rPr>
          <w:rFonts w:ascii="Arial" w:eastAsia="Calibri" w:hAnsi="Arial" w:cs="Arial"/>
          <w:sz w:val="20"/>
          <w:szCs w:val="20"/>
        </w:rPr>
        <w:t xml:space="preserve">Bahan Bakar Minyak (BBM) merupakan input produksi penting bagi nelayan.  </w:t>
      </w:r>
      <w:proofErr w:type="gramStart"/>
      <w:r w:rsidR="00D83118" w:rsidRPr="00B37658">
        <w:rPr>
          <w:rFonts w:ascii="Arial" w:eastAsia="Calibri" w:hAnsi="Arial" w:cs="Arial"/>
          <w:sz w:val="20"/>
          <w:szCs w:val="20"/>
        </w:rPr>
        <w:t>Pada tahun 2014, terdapat wacana untuk menghapus subsidi BBM untuk nelayan.</w:t>
      </w:r>
      <w:proofErr w:type="gramEnd"/>
      <w:r w:rsidR="00D83118" w:rsidRPr="00B37658">
        <w:rPr>
          <w:rFonts w:ascii="Arial" w:eastAsia="Calibri" w:hAnsi="Arial" w:cs="Arial"/>
          <w:sz w:val="20"/>
          <w:szCs w:val="20"/>
        </w:rPr>
        <w:t xml:space="preserve"> </w:t>
      </w:r>
      <w:proofErr w:type="gramStart"/>
      <w:r w:rsidR="00D83118" w:rsidRPr="00B37658">
        <w:rPr>
          <w:rFonts w:ascii="Arial" w:eastAsia="Calibri" w:hAnsi="Arial" w:cs="Arial"/>
          <w:sz w:val="20"/>
          <w:szCs w:val="20"/>
        </w:rPr>
        <w:t>T</w:t>
      </w:r>
      <w:r w:rsidR="003735F0" w:rsidRPr="00B37658">
        <w:rPr>
          <w:rFonts w:ascii="Arial" w:hAnsi="Arial" w:cs="Arial"/>
          <w:noProof/>
          <w:sz w:val="20"/>
          <w:szCs w:val="20"/>
        </w:rPr>
        <w:t xml:space="preserve">ulisan ini </w:t>
      </w:r>
      <w:r w:rsidR="00E04CF8" w:rsidRPr="00B37658">
        <w:rPr>
          <w:rFonts w:ascii="Arial" w:hAnsi="Arial" w:cs="Arial"/>
          <w:noProof/>
          <w:sz w:val="20"/>
          <w:szCs w:val="20"/>
        </w:rPr>
        <w:t xml:space="preserve">bertujuan untuk </w:t>
      </w:r>
      <w:r w:rsidR="00807D80" w:rsidRPr="00B37658">
        <w:rPr>
          <w:rFonts w:ascii="Arial" w:hAnsi="Arial" w:cs="Arial"/>
          <w:sz w:val="20"/>
          <w:szCs w:val="20"/>
        </w:rPr>
        <w:t>menganalis persepsi nelayan terhadap kemungkinan kebijakan pencabuta</w:t>
      </w:r>
      <w:r w:rsidR="004167E3" w:rsidRPr="00B37658">
        <w:rPr>
          <w:rFonts w:ascii="Arial" w:hAnsi="Arial" w:cs="Arial"/>
          <w:sz w:val="20"/>
          <w:szCs w:val="20"/>
        </w:rPr>
        <w:t xml:space="preserve">n subsidi BBM dan menganalisis </w:t>
      </w:r>
      <w:r w:rsidR="00807D80" w:rsidRPr="00B37658">
        <w:rPr>
          <w:rFonts w:ascii="Arial" w:hAnsi="Arial" w:cs="Arial"/>
          <w:sz w:val="20"/>
          <w:szCs w:val="20"/>
        </w:rPr>
        <w:t>strategi adaptasi nelayan terhadap kemungkinan pencabutan subsidi BBM.</w:t>
      </w:r>
      <w:proofErr w:type="gramEnd"/>
      <w:r w:rsidR="00807D80" w:rsidRPr="00B37658">
        <w:rPr>
          <w:rFonts w:ascii="Arial" w:hAnsi="Arial" w:cs="Arial"/>
          <w:sz w:val="20"/>
          <w:szCs w:val="20"/>
        </w:rPr>
        <w:t xml:space="preserve"> </w:t>
      </w:r>
      <w:proofErr w:type="gramStart"/>
      <w:r w:rsidR="00D83118" w:rsidRPr="00B37658">
        <w:rPr>
          <w:rFonts w:ascii="Arial" w:hAnsi="Arial" w:cs="Arial"/>
          <w:sz w:val="20"/>
          <w:szCs w:val="20"/>
        </w:rPr>
        <w:t>Lokasi penelitian berada di Pelabuhan Perikanan Samudera (PPS) Nizam Zachman dan Pelabuhan Pendaratan Perikanan (PPI) Muara Angke di Provinsi D.K.I. Jakarta.</w:t>
      </w:r>
      <w:proofErr w:type="gramEnd"/>
      <w:r w:rsidR="00D83118" w:rsidRPr="00B37658">
        <w:rPr>
          <w:rFonts w:ascii="Arial" w:hAnsi="Arial" w:cs="Arial"/>
          <w:sz w:val="20"/>
          <w:szCs w:val="20"/>
        </w:rPr>
        <w:t xml:space="preserve"> </w:t>
      </w:r>
      <w:proofErr w:type="gramStart"/>
      <w:r w:rsidR="00D83118" w:rsidRPr="00B37658">
        <w:rPr>
          <w:rFonts w:ascii="Arial" w:hAnsi="Arial" w:cs="Arial"/>
          <w:sz w:val="20"/>
          <w:szCs w:val="20"/>
        </w:rPr>
        <w:t>Penelitian dilakukan melalui pendekatan kualitatif.</w:t>
      </w:r>
      <w:proofErr w:type="gramEnd"/>
      <w:r w:rsidR="00D83118" w:rsidRPr="00B37658">
        <w:rPr>
          <w:rFonts w:ascii="Arial" w:hAnsi="Arial" w:cs="Arial"/>
          <w:sz w:val="20"/>
          <w:szCs w:val="20"/>
        </w:rPr>
        <w:t xml:space="preserve"> </w:t>
      </w:r>
      <w:proofErr w:type="gramStart"/>
      <w:r w:rsidR="00D83118" w:rsidRPr="00B37658">
        <w:rPr>
          <w:rFonts w:ascii="Arial" w:hAnsi="Arial" w:cs="Arial"/>
          <w:sz w:val="20"/>
          <w:szCs w:val="20"/>
        </w:rPr>
        <w:t xml:space="preserve">Pengumpulan data dilakukan melalui wawancara mendalam </w:t>
      </w:r>
      <w:r w:rsidR="00D83118" w:rsidRPr="00B37658">
        <w:rPr>
          <w:rFonts w:ascii="Arial" w:hAnsi="Arial" w:cs="Arial"/>
          <w:i/>
          <w:sz w:val="20"/>
          <w:szCs w:val="20"/>
        </w:rPr>
        <w:t>(in-depth Interview)</w:t>
      </w:r>
      <w:r w:rsidR="00D83118" w:rsidRPr="00B37658">
        <w:rPr>
          <w:rFonts w:ascii="Arial" w:hAnsi="Arial" w:cs="Arial"/>
          <w:sz w:val="20"/>
          <w:szCs w:val="20"/>
        </w:rPr>
        <w:t xml:space="preserve"> kepada </w:t>
      </w:r>
      <w:r w:rsidR="006316F5" w:rsidRPr="00B37658">
        <w:rPr>
          <w:rFonts w:ascii="Arial" w:hAnsi="Arial" w:cs="Arial"/>
          <w:sz w:val="20"/>
          <w:szCs w:val="20"/>
        </w:rPr>
        <w:t xml:space="preserve">petugas pelabuhan, </w:t>
      </w:r>
      <w:r w:rsidR="00D83118" w:rsidRPr="00B37658">
        <w:rPr>
          <w:rFonts w:ascii="Arial" w:hAnsi="Arial" w:cs="Arial"/>
          <w:sz w:val="20"/>
          <w:szCs w:val="20"/>
        </w:rPr>
        <w:t xml:space="preserve">tokoh </w:t>
      </w:r>
      <w:r w:rsidR="006316F5" w:rsidRPr="00B37658">
        <w:rPr>
          <w:rFonts w:ascii="Arial" w:hAnsi="Arial" w:cs="Arial"/>
          <w:sz w:val="20"/>
          <w:szCs w:val="20"/>
        </w:rPr>
        <w:t>nelayan, pemilik dan nahkoda kapal perikanan.</w:t>
      </w:r>
      <w:proofErr w:type="gramEnd"/>
      <w:r w:rsidR="006316F5" w:rsidRPr="00B37658">
        <w:rPr>
          <w:rFonts w:ascii="Arial" w:hAnsi="Arial" w:cs="Arial"/>
          <w:sz w:val="20"/>
          <w:szCs w:val="20"/>
        </w:rPr>
        <w:t xml:space="preserve"> </w:t>
      </w:r>
      <w:proofErr w:type="gramStart"/>
      <w:r w:rsidR="00D83118" w:rsidRPr="00B37658">
        <w:rPr>
          <w:rFonts w:ascii="Arial" w:hAnsi="Arial" w:cs="Arial"/>
          <w:sz w:val="20"/>
          <w:szCs w:val="20"/>
        </w:rPr>
        <w:t>Analisis data dilakukan secara deskriptif.</w:t>
      </w:r>
      <w:proofErr w:type="gramEnd"/>
      <w:r w:rsidR="00D83118" w:rsidRPr="00B37658">
        <w:rPr>
          <w:rFonts w:ascii="Arial" w:hAnsi="Arial" w:cs="Arial"/>
          <w:sz w:val="20"/>
          <w:szCs w:val="20"/>
        </w:rPr>
        <w:t xml:space="preserve"> Hasil kajian menunjukan </w:t>
      </w:r>
      <w:r w:rsidR="004F620C" w:rsidRPr="00B37658">
        <w:rPr>
          <w:rFonts w:ascii="Arial" w:hAnsi="Arial" w:cs="Arial"/>
          <w:sz w:val="20"/>
          <w:szCs w:val="20"/>
        </w:rPr>
        <w:t xml:space="preserve">bahwa </w:t>
      </w:r>
      <w:r w:rsidR="00300C96" w:rsidRPr="00B37658">
        <w:rPr>
          <w:rFonts w:ascii="Arial" w:hAnsi="Arial" w:cs="Arial"/>
          <w:sz w:val="20"/>
          <w:szCs w:val="20"/>
        </w:rPr>
        <w:t>sebagian besar nelayan (khususnya nelayan kecil</w:t>
      </w:r>
      <w:proofErr w:type="gramStart"/>
      <w:r w:rsidR="00300C96" w:rsidRPr="00B37658">
        <w:rPr>
          <w:rFonts w:ascii="Arial" w:hAnsi="Arial" w:cs="Arial"/>
          <w:sz w:val="20"/>
          <w:szCs w:val="20"/>
        </w:rPr>
        <w:t xml:space="preserve">)  </w:t>
      </w:r>
      <w:r w:rsidR="004F620C" w:rsidRPr="00B37658">
        <w:rPr>
          <w:rFonts w:ascii="Arial" w:hAnsi="Arial" w:cs="Arial"/>
          <w:sz w:val="20"/>
          <w:szCs w:val="20"/>
        </w:rPr>
        <w:t>menolak</w:t>
      </w:r>
      <w:proofErr w:type="gramEnd"/>
      <w:r w:rsidR="004F620C" w:rsidRPr="00B37658">
        <w:rPr>
          <w:rFonts w:ascii="Arial" w:hAnsi="Arial" w:cs="Arial"/>
          <w:sz w:val="20"/>
          <w:szCs w:val="20"/>
        </w:rPr>
        <w:t xml:space="preserve"> </w:t>
      </w:r>
      <w:r w:rsidR="00300C96" w:rsidRPr="00B37658">
        <w:rPr>
          <w:rFonts w:ascii="Arial" w:hAnsi="Arial" w:cs="Arial"/>
          <w:sz w:val="20"/>
          <w:szCs w:val="20"/>
        </w:rPr>
        <w:t xml:space="preserve">terhadap kebijakan pencabutan </w:t>
      </w:r>
      <w:r w:rsidR="004F620C" w:rsidRPr="00B37658">
        <w:rPr>
          <w:rFonts w:ascii="Arial" w:hAnsi="Arial" w:cs="Arial"/>
          <w:sz w:val="20"/>
          <w:szCs w:val="20"/>
        </w:rPr>
        <w:t xml:space="preserve">subsidi </w:t>
      </w:r>
      <w:r w:rsidR="00300C96" w:rsidRPr="00B37658">
        <w:rPr>
          <w:rFonts w:ascii="Arial" w:hAnsi="Arial" w:cs="Arial"/>
          <w:sz w:val="20"/>
          <w:szCs w:val="20"/>
        </w:rPr>
        <w:t xml:space="preserve">BBM. </w:t>
      </w:r>
      <w:proofErr w:type="gramStart"/>
      <w:r w:rsidR="005048F9" w:rsidRPr="00B37658">
        <w:rPr>
          <w:rFonts w:ascii="Arial" w:hAnsi="Arial" w:cs="Arial"/>
          <w:sz w:val="20"/>
          <w:szCs w:val="20"/>
        </w:rPr>
        <w:t xml:space="preserve">Jenis strategi adaptasi nelayan terhadap kemungkinan diberlakukannya kebijakan pencabutan </w:t>
      </w:r>
      <w:r w:rsidR="004F620C" w:rsidRPr="00B37658">
        <w:rPr>
          <w:rFonts w:ascii="Arial" w:hAnsi="Arial" w:cs="Arial"/>
          <w:sz w:val="20"/>
          <w:szCs w:val="20"/>
        </w:rPr>
        <w:t xml:space="preserve">subsidi </w:t>
      </w:r>
      <w:r w:rsidR="005048F9" w:rsidRPr="00B37658">
        <w:rPr>
          <w:rFonts w:ascii="Arial" w:hAnsi="Arial" w:cs="Arial"/>
          <w:sz w:val="20"/>
          <w:szCs w:val="20"/>
        </w:rPr>
        <w:t>BBM diantaranya adalah tidak melakukan aktivitas melaut dalam jangka waktu tertentu, beralih pekerjaan ke sektor non perikanan maupun sektor perikanan lainnya dan mencari solusi pemecahan masalah melalui kelompok.</w:t>
      </w:r>
      <w:proofErr w:type="gramEnd"/>
      <w:r w:rsidR="005048F9" w:rsidRPr="00B37658">
        <w:rPr>
          <w:rFonts w:ascii="Arial" w:hAnsi="Arial" w:cs="Arial"/>
          <w:sz w:val="20"/>
          <w:szCs w:val="20"/>
        </w:rPr>
        <w:t xml:space="preserve"> </w:t>
      </w:r>
    </w:p>
    <w:p w:rsidR="00807D80" w:rsidRPr="00B37658" w:rsidRDefault="00807D80" w:rsidP="005B055E">
      <w:pPr>
        <w:tabs>
          <w:tab w:val="left" w:pos="426"/>
        </w:tabs>
        <w:spacing w:after="0" w:line="240" w:lineRule="auto"/>
        <w:contextualSpacing/>
        <w:jc w:val="both"/>
        <w:rPr>
          <w:rFonts w:ascii="Arial" w:hAnsi="Arial" w:cs="Arial"/>
          <w:noProof/>
          <w:sz w:val="20"/>
          <w:szCs w:val="20"/>
        </w:rPr>
      </w:pPr>
    </w:p>
    <w:p w:rsidR="00573D6A" w:rsidRPr="00B37658" w:rsidRDefault="00573D6A" w:rsidP="005B055E">
      <w:pPr>
        <w:tabs>
          <w:tab w:val="left" w:pos="426"/>
        </w:tabs>
        <w:spacing w:after="0" w:line="240" w:lineRule="auto"/>
        <w:ind w:left="1260" w:hanging="1260"/>
        <w:contextualSpacing/>
        <w:jc w:val="both"/>
        <w:rPr>
          <w:rFonts w:ascii="Arial" w:hAnsi="Arial" w:cs="Arial"/>
          <w:b/>
          <w:noProof/>
          <w:sz w:val="20"/>
          <w:szCs w:val="20"/>
        </w:rPr>
      </w:pPr>
      <w:r w:rsidRPr="00B37658">
        <w:rPr>
          <w:rFonts w:ascii="Arial" w:hAnsi="Arial" w:cs="Arial"/>
          <w:b/>
          <w:noProof/>
          <w:sz w:val="20"/>
          <w:szCs w:val="20"/>
        </w:rPr>
        <w:t>Kata kunci</w:t>
      </w:r>
      <w:r w:rsidR="004A5068" w:rsidRPr="00B37658">
        <w:rPr>
          <w:rFonts w:ascii="Arial" w:hAnsi="Arial" w:cs="Arial"/>
          <w:b/>
          <w:noProof/>
          <w:sz w:val="20"/>
          <w:szCs w:val="20"/>
          <w:lang w:val="id-ID"/>
        </w:rPr>
        <w:t xml:space="preserve"> </w:t>
      </w:r>
      <w:r w:rsidRPr="00B37658">
        <w:rPr>
          <w:rFonts w:ascii="Arial" w:hAnsi="Arial" w:cs="Arial"/>
          <w:b/>
          <w:noProof/>
          <w:sz w:val="20"/>
          <w:szCs w:val="20"/>
        </w:rPr>
        <w:t xml:space="preserve">: </w:t>
      </w:r>
      <w:r w:rsidR="004A5068" w:rsidRPr="00B37658">
        <w:rPr>
          <w:rFonts w:ascii="Arial" w:hAnsi="Arial" w:cs="Arial"/>
          <w:b/>
          <w:noProof/>
          <w:sz w:val="20"/>
          <w:szCs w:val="20"/>
        </w:rPr>
        <w:t>persepsi nelayan, strategi adaptasi, pencabutan BBM</w:t>
      </w:r>
    </w:p>
    <w:p w:rsidR="007F2E96" w:rsidRPr="005B055E" w:rsidRDefault="007F2E96" w:rsidP="005B055E">
      <w:pPr>
        <w:tabs>
          <w:tab w:val="left" w:pos="426"/>
        </w:tabs>
        <w:spacing w:after="0" w:line="360" w:lineRule="auto"/>
        <w:contextualSpacing/>
        <w:rPr>
          <w:rFonts w:ascii="Arial" w:hAnsi="Arial" w:cs="Arial"/>
          <w:b/>
          <w:noProof/>
          <w:sz w:val="22"/>
          <w:lang w:val="id-ID"/>
        </w:rPr>
      </w:pPr>
    </w:p>
    <w:p w:rsidR="00881BEF" w:rsidRPr="005B055E" w:rsidRDefault="00740FB2" w:rsidP="005B055E">
      <w:pPr>
        <w:pStyle w:val="Heading1"/>
        <w:spacing w:before="0" w:line="360" w:lineRule="auto"/>
        <w:rPr>
          <w:rFonts w:ascii="Arial" w:hAnsi="Arial" w:cs="Arial"/>
          <w:noProof/>
          <w:sz w:val="22"/>
          <w:szCs w:val="22"/>
          <w:lang w:val="id-ID"/>
        </w:rPr>
      </w:pPr>
      <w:r w:rsidRPr="005B055E">
        <w:rPr>
          <w:rFonts w:ascii="Arial" w:hAnsi="Arial" w:cs="Arial"/>
          <w:noProof/>
          <w:sz w:val="22"/>
          <w:szCs w:val="22"/>
        </w:rPr>
        <w:t xml:space="preserve">PENDAHULUAN </w:t>
      </w:r>
    </w:p>
    <w:p w:rsidR="00FC5A00" w:rsidRPr="005B055E" w:rsidRDefault="00FC5A00" w:rsidP="005B055E">
      <w:pPr>
        <w:spacing w:after="0" w:line="360" w:lineRule="auto"/>
        <w:ind w:firstLine="567"/>
        <w:jc w:val="both"/>
        <w:rPr>
          <w:rFonts w:ascii="Arial" w:hAnsi="Arial" w:cs="Arial"/>
          <w:sz w:val="22"/>
        </w:rPr>
      </w:pPr>
      <w:r w:rsidRPr="005B055E">
        <w:rPr>
          <w:rFonts w:ascii="Arial" w:hAnsi="Arial" w:cs="Arial"/>
          <w:sz w:val="22"/>
        </w:rPr>
        <w:t>Ketika ada pertanyaan</w:t>
      </w:r>
      <w:r w:rsidR="003C264C" w:rsidRPr="005B055E">
        <w:rPr>
          <w:rFonts w:ascii="Arial" w:hAnsi="Arial" w:cs="Arial"/>
          <w:sz w:val="22"/>
        </w:rPr>
        <w:t>,</w:t>
      </w:r>
      <w:r w:rsidR="005253F7" w:rsidRPr="005B055E">
        <w:rPr>
          <w:rFonts w:ascii="Arial" w:hAnsi="Arial" w:cs="Arial"/>
          <w:sz w:val="22"/>
        </w:rPr>
        <w:t xml:space="preserve"> </w:t>
      </w:r>
      <w:r w:rsidR="003C264C" w:rsidRPr="005B055E">
        <w:rPr>
          <w:rFonts w:ascii="Arial" w:hAnsi="Arial" w:cs="Arial"/>
          <w:sz w:val="22"/>
        </w:rPr>
        <w:t>inp</w:t>
      </w:r>
      <w:r w:rsidR="002C050D" w:rsidRPr="005B055E">
        <w:rPr>
          <w:rFonts w:ascii="Arial" w:hAnsi="Arial" w:cs="Arial"/>
          <w:sz w:val="22"/>
        </w:rPr>
        <w:t>ut produksi apa yang paling penting</w:t>
      </w:r>
      <w:r w:rsidR="003C264C" w:rsidRPr="005B055E">
        <w:rPr>
          <w:rFonts w:ascii="Arial" w:hAnsi="Arial" w:cs="Arial"/>
          <w:sz w:val="22"/>
        </w:rPr>
        <w:t xml:space="preserve"> bagi kegiatan usaha </w:t>
      </w:r>
      <w:r w:rsidR="002C050D" w:rsidRPr="005B055E">
        <w:rPr>
          <w:rFonts w:ascii="Arial" w:hAnsi="Arial" w:cs="Arial"/>
          <w:sz w:val="22"/>
        </w:rPr>
        <w:t>perikanan tangkap di laut</w:t>
      </w:r>
      <w:r w:rsidR="005253F7" w:rsidRPr="005B055E">
        <w:rPr>
          <w:rFonts w:ascii="Arial" w:hAnsi="Arial" w:cs="Arial"/>
          <w:sz w:val="22"/>
        </w:rPr>
        <w:t xml:space="preserve"> saat ini</w:t>
      </w:r>
      <w:proofErr w:type="gramStart"/>
      <w:r w:rsidR="005253F7" w:rsidRPr="005B055E">
        <w:rPr>
          <w:rFonts w:ascii="Arial" w:hAnsi="Arial" w:cs="Arial"/>
          <w:sz w:val="22"/>
        </w:rPr>
        <w:t>?</w:t>
      </w:r>
      <w:r w:rsidR="003C264C" w:rsidRPr="005B055E">
        <w:rPr>
          <w:rFonts w:ascii="Arial" w:hAnsi="Arial" w:cs="Arial"/>
          <w:sz w:val="22"/>
        </w:rPr>
        <w:t>.</w:t>
      </w:r>
      <w:proofErr w:type="gramEnd"/>
      <w:r w:rsidR="003C264C" w:rsidRPr="005B055E">
        <w:rPr>
          <w:rFonts w:ascii="Arial" w:hAnsi="Arial" w:cs="Arial"/>
          <w:sz w:val="22"/>
        </w:rPr>
        <w:t xml:space="preserve"> </w:t>
      </w:r>
      <w:proofErr w:type="gramStart"/>
      <w:r w:rsidR="005253F7" w:rsidRPr="005B055E">
        <w:rPr>
          <w:rFonts w:ascii="Arial" w:hAnsi="Arial" w:cs="Arial"/>
          <w:sz w:val="22"/>
        </w:rPr>
        <w:t xml:space="preserve">Jawabannya, Bahan bakar Minyak (BBM) merupakan salah satu komponen penting dalam suatu operasi penangkapan (Muchlisin </w:t>
      </w:r>
      <w:r w:rsidR="005253F7" w:rsidRPr="005B055E">
        <w:rPr>
          <w:rFonts w:ascii="Arial" w:hAnsi="Arial" w:cs="Arial"/>
          <w:i/>
          <w:iCs/>
          <w:sz w:val="22"/>
        </w:rPr>
        <w:t xml:space="preserve">et al., </w:t>
      </w:r>
      <w:r w:rsidR="005253F7" w:rsidRPr="005B055E">
        <w:rPr>
          <w:rFonts w:ascii="Arial" w:hAnsi="Arial" w:cs="Arial"/>
          <w:sz w:val="22"/>
        </w:rPr>
        <w:t>2012).</w:t>
      </w:r>
      <w:proofErr w:type="gramEnd"/>
      <w:r w:rsidR="005253F7" w:rsidRPr="005B055E">
        <w:rPr>
          <w:rFonts w:ascii="Arial" w:hAnsi="Arial" w:cs="Arial"/>
          <w:sz w:val="22"/>
        </w:rPr>
        <w:t xml:space="preserve"> Mengapa penting</w:t>
      </w:r>
      <w:proofErr w:type="gramStart"/>
      <w:r w:rsidR="005253F7" w:rsidRPr="005B055E">
        <w:rPr>
          <w:rFonts w:ascii="Arial" w:hAnsi="Arial" w:cs="Arial"/>
          <w:sz w:val="22"/>
        </w:rPr>
        <w:t>?,</w:t>
      </w:r>
      <w:proofErr w:type="gramEnd"/>
      <w:r w:rsidR="005253F7" w:rsidRPr="005B055E">
        <w:rPr>
          <w:rFonts w:ascii="Arial" w:hAnsi="Arial" w:cs="Arial"/>
          <w:sz w:val="22"/>
        </w:rPr>
        <w:t xml:space="preserve"> </w:t>
      </w:r>
      <w:r w:rsidR="003C264C" w:rsidRPr="005B055E">
        <w:rPr>
          <w:rFonts w:ascii="Arial" w:hAnsi="Arial" w:cs="Arial"/>
          <w:sz w:val="22"/>
        </w:rPr>
        <w:t xml:space="preserve">karena diperkirakan 50 -70% biaya operasional usaha penangkapan ikan adalah untuk kebutuhan BBM. </w:t>
      </w:r>
      <w:r w:rsidR="002C050D" w:rsidRPr="005B055E">
        <w:rPr>
          <w:rFonts w:ascii="Arial" w:hAnsi="Arial" w:cs="Arial"/>
          <w:sz w:val="22"/>
        </w:rPr>
        <w:t>“</w:t>
      </w:r>
      <w:proofErr w:type="gramStart"/>
      <w:r w:rsidR="002C050D" w:rsidRPr="005B055E">
        <w:rPr>
          <w:rFonts w:ascii="Arial" w:hAnsi="Arial" w:cs="Arial"/>
          <w:sz w:val="22"/>
        </w:rPr>
        <w:t>Kemudian ,</w:t>
      </w:r>
      <w:r w:rsidR="003C264C" w:rsidRPr="005B055E">
        <w:rPr>
          <w:rFonts w:ascii="Arial" w:hAnsi="Arial" w:cs="Arial"/>
          <w:sz w:val="22"/>
        </w:rPr>
        <w:t>apa</w:t>
      </w:r>
      <w:proofErr w:type="gramEnd"/>
      <w:r w:rsidR="003C264C" w:rsidRPr="005B055E">
        <w:rPr>
          <w:rFonts w:ascii="Arial" w:hAnsi="Arial" w:cs="Arial"/>
          <w:sz w:val="22"/>
        </w:rPr>
        <w:t xml:space="preserve"> yang mempengaruhi kebutuhan penggunaan BBM</w:t>
      </w:r>
      <w:r w:rsidR="002C050D" w:rsidRPr="005B055E">
        <w:rPr>
          <w:rFonts w:ascii="Arial" w:hAnsi="Arial" w:cs="Arial"/>
          <w:sz w:val="22"/>
        </w:rPr>
        <w:t xml:space="preserve"> oleh pelaku usaha perikanan tangkap?”. </w:t>
      </w:r>
      <w:proofErr w:type="gramStart"/>
      <w:r w:rsidR="002C050D" w:rsidRPr="005B055E">
        <w:rPr>
          <w:rFonts w:ascii="Arial" w:hAnsi="Arial" w:cs="Arial"/>
          <w:sz w:val="22"/>
        </w:rPr>
        <w:t>Pertanyaan ini cukup sulit untuk dijawab, namun s</w:t>
      </w:r>
      <w:r w:rsidR="003C264C" w:rsidRPr="005B055E">
        <w:rPr>
          <w:rFonts w:ascii="Arial" w:hAnsi="Arial" w:cs="Arial"/>
          <w:sz w:val="22"/>
        </w:rPr>
        <w:t>ecara um</w:t>
      </w:r>
      <w:r w:rsidR="002C050D" w:rsidRPr="005B055E">
        <w:rPr>
          <w:rFonts w:ascii="Arial" w:hAnsi="Arial" w:cs="Arial"/>
          <w:sz w:val="22"/>
        </w:rPr>
        <w:t xml:space="preserve">um </w:t>
      </w:r>
      <w:r w:rsidR="003C264C" w:rsidRPr="005B055E">
        <w:rPr>
          <w:rFonts w:ascii="Arial" w:hAnsi="Arial" w:cs="Arial"/>
          <w:sz w:val="22"/>
        </w:rPr>
        <w:t xml:space="preserve">penggunaan BBM pada usaha perikanan </w:t>
      </w:r>
      <w:r w:rsidR="002C050D" w:rsidRPr="005B055E">
        <w:rPr>
          <w:rFonts w:ascii="Arial" w:hAnsi="Arial" w:cs="Arial"/>
          <w:sz w:val="22"/>
        </w:rPr>
        <w:t xml:space="preserve">tangkap di laut </w:t>
      </w:r>
      <w:r w:rsidR="003C264C" w:rsidRPr="005B055E">
        <w:rPr>
          <w:rFonts w:ascii="Arial" w:hAnsi="Arial" w:cs="Arial"/>
          <w:sz w:val="22"/>
        </w:rPr>
        <w:t>setidaknya dipengaruhi oleh ukuran kapal, lama melaut, jumlah trip penangkapan, dan jarak ke lokasi tangkapan.</w:t>
      </w:r>
      <w:proofErr w:type="gramEnd"/>
      <w:r w:rsidR="003C264C" w:rsidRPr="005B055E">
        <w:rPr>
          <w:rFonts w:ascii="Arial" w:hAnsi="Arial" w:cs="Arial"/>
          <w:sz w:val="22"/>
        </w:rPr>
        <w:t xml:space="preserve"> </w:t>
      </w:r>
      <w:proofErr w:type="gramStart"/>
      <w:r w:rsidR="003C264C" w:rsidRPr="005B055E">
        <w:rPr>
          <w:rFonts w:ascii="Arial" w:hAnsi="Arial" w:cs="Arial"/>
          <w:sz w:val="22"/>
        </w:rPr>
        <w:t xml:space="preserve">Kalau dikaitkan dengan </w:t>
      </w:r>
      <w:r w:rsidR="006316F5" w:rsidRPr="005B055E">
        <w:rPr>
          <w:rFonts w:ascii="Arial" w:hAnsi="Arial" w:cs="Arial"/>
          <w:sz w:val="22"/>
        </w:rPr>
        <w:t xml:space="preserve">kondisi </w:t>
      </w:r>
      <w:r w:rsidR="003C264C" w:rsidRPr="005B055E">
        <w:rPr>
          <w:rFonts w:ascii="Arial" w:hAnsi="Arial" w:cs="Arial"/>
          <w:sz w:val="22"/>
        </w:rPr>
        <w:t>saat ini, upaya pelaku usaha untuk menangkap ikan semakin besar karena sumberdaya perikanan semakin sulit ditemukan.</w:t>
      </w:r>
      <w:proofErr w:type="gramEnd"/>
      <w:r w:rsidR="003C264C" w:rsidRPr="005B055E">
        <w:rPr>
          <w:rFonts w:ascii="Arial" w:hAnsi="Arial" w:cs="Arial"/>
          <w:sz w:val="22"/>
        </w:rPr>
        <w:t xml:space="preserve"> </w:t>
      </w:r>
      <w:proofErr w:type="gramStart"/>
      <w:r w:rsidR="003C264C" w:rsidRPr="005B055E">
        <w:rPr>
          <w:rFonts w:ascii="Arial" w:hAnsi="Arial" w:cs="Arial"/>
          <w:sz w:val="22"/>
        </w:rPr>
        <w:t>Nelayan harus menambah hari dan jarak melaut untuk menangkap ikan yang ketersediaannya semakin langka dan berkurang (Kinseng, 2007).</w:t>
      </w:r>
      <w:proofErr w:type="gramEnd"/>
      <w:r w:rsidR="003C264C" w:rsidRPr="005B055E">
        <w:rPr>
          <w:rFonts w:ascii="Arial" w:hAnsi="Arial" w:cs="Arial"/>
          <w:sz w:val="22"/>
        </w:rPr>
        <w:t xml:space="preserve"> </w:t>
      </w:r>
    </w:p>
    <w:p w:rsidR="003C264C" w:rsidRPr="005B055E" w:rsidRDefault="003C264C" w:rsidP="005B055E">
      <w:pPr>
        <w:spacing w:after="0" w:line="360" w:lineRule="auto"/>
        <w:ind w:firstLine="567"/>
        <w:jc w:val="both"/>
        <w:rPr>
          <w:rFonts w:ascii="Arial" w:hAnsi="Arial" w:cs="Arial"/>
          <w:sz w:val="22"/>
        </w:rPr>
      </w:pPr>
      <w:proofErr w:type="gramStart"/>
      <w:r w:rsidRPr="005B055E">
        <w:rPr>
          <w:rFonts w:ascii="Arial" w:hAnsi="Arial" w:cs="Arial"/>
          <w:sz w:val="22"/>
        </w:rPr>
        <w:t>Salah satu penyebabnya adalah kerusakan sumberdaya alam / degradasi lingkungan (Dahuri, 1996).</w:t>
      </w:r>
      <w:proofErr w:type="gramEnd"/>
      <w:r w:rsidRPr="005B055E">
        <w:rPr>
          <w:rFonts w:ascii="Arial" w:hAnsi="Arial" w:cs="Arial"/>
          <w:sz w:val="22"/>
        </w:rPr>
        <w:t xml:space="preserve"> </w:t>
      </w:r>
      <w:proofErr w:type="gramStart"/>
      <w:r w:rsidRPr="005B055E">
        <w:rPr>
          <w:rFonts w:ascii="Arial" w:hAnsi="Arial" w:cs="Arial"/>
          <w:sz w:val="22"/>
        </w:rPr>
        <w:t xml:space="preserve">Selain itu, pelaku usaha perikanan juga dihadapkan pada aktivitas iklim yang </w:t>
      </w:r>
      <w:r w:rsidRPr="005B055E">
        <w:rPr>
          <w:rFonts w:ascii="Arial" w:hAnsi="Arial" w:cs="Arial"/>
          <w:sz w:val="22"/>
        </w:rPr>
        <w:lastRenderedPageBreak/>
        <w:t xml:space="preserve">berubah </w:t>
      </w:r>
      <w:r w:rsidRPr="005B055E">
        <w:rPr>
          <w:rFonts w:ascii="Arial" w:hAnsi="Arial" w:cs="Arial"/>
          <w:i/>
          <w:sz w:val="22"/>
        </w:rPr>
        <w:t>(Climate change)</w:t>
      </w:r>
      <w:r w:rsidR="00A82A0F" w:rsidRPr="005B055E">
        <w:rPr>
          <w:rFonts w:ascii="Arial" w:hAnsi="Arial" w:cs="Arial"/>
          <w:sz w:val="22"/>
        </w:rPr>
        <w:t xml:space="preserve"> </w:t>
      </w:r>
      <w:r w:rsidRPr="005B055E">
        <w:rPr>
          <w:rFonts w:ascii="Arial" w:hAnsi="Arial" w:cs="Arial"/>
          <w:sz w:val="22"/>
        </w:rPr>
        <w:t xml:space="preserve">menyebabkan nelayan sulit untuk menentukan musim tangkap dan beresiko pula merubah stabilitas ekosistem dan sosial ekonomi masyarakat </w:t>
      </w:r>
      <w:r w:rsidR="00B81637" w:rsidRPr="005B055E">
        <w:rPr>
          <w:rFonts w:ascii="Arial" w:hAnsi="Arial" w:cs="Arial"/>
          <w:sz w:val="22"/>
        </w:rPr>
        <w:t>(Kusnadi, 2010</w:t>
      </w:r>
      <w:r w:rsidRPr="005B055E">
        <w:rPr>
          <w:rFonts w:ascii="Arial" w:hAnsi="Arial" w:cs="Arial"/>
          <w:sz w:val="22"/>
        </w:rPr>
        <w:t>).</w:t>
      </w:r>
      <w:proofErr w:type="gramEnd"/>
      <w:r w:rsidRPr="005B055E">
        <w:rPr>
          <w:rFonts w:ascii="Arial" w:hAnsi="Arial" w:cs="Arial"/>
          <w:sz w:val="22"/>
        </w:rPr>
        <w:t xml:space="preserve"> </w:t>
      </w:r>
      <w:proofErr w:type="gramStart"/>
      <w:r w:rsidRPr="005B055E">
        <w:rPr>
          <w:rFonts w:ascii="Arial" w:hAnsi="Arial" w:cs="Arial"/>
          <w:sz w:val="22"/>
        </w:rPr>
        <w:t>Perkembangan terkini, ibarat pukulan yang bertubi – tubi, pelaku usaha dihadapkan kepada sulitnya untuk mencari dan membeli BBM dengan harga yang layak karena adanya isu pencabutan subsidi BBM.</w:t>
      </w:r>
      <w:proofErr w:type="gramEnd"/>
      <w:r w:rsidRPr="005B055E">
        <w:rPr>
          <w:rFonts w:ascii="Arial" w:hAnsi="Arial" w:cs="Arial"/>
          <w:sz w:val="22"/>
        </w:rPr>
        <w:t xml:space="preserve"> </w:t>
      </w:r>
      <w:proofErr w:type="gramStart"/>
      <w:r w:rsidR="002C050D" w:rsidRPr="005B055E">
        <w:rPr>
          <w:rFonts w:ascii="Arial" w:hAnsi="Arial" w:cs="Arial"/>
          <w:sz w:val="22"/>
        </w:rPr>
        <w:t>Alasannya, keuangan negara semakin berat karena harus menanggung beban subsidi BBM yang semakin meningkat.</w:t>
      </w:r>
      <w:proofErr w:type="gramEnd"/>
      <w:r w:rsidR="002C050D" w:rsidRPr="005B055E">
        <w:rPr>
          <w:rFonts w:ascii="Arial" w:hAnsi="Arial" w:cs="Arial"/>
          <w:sz w:val="22"/>
        </w:rPr>
        <w:t xml:space="preserve"> </w:t>
      </w:r>
    </w:p>
    <w:p w:rsidR="003C264C" w:rsidRPr="005B055E" w:rsidRDefault="003C264C" w:rsidP="005B055E">
      <w:pPr>
        <w:spacing w:after="0" w:line="360" w:lineRule="auto"/>
        <w:ind w:firstLine="567"/>
        <w:jc w:val="both"/>
        <w:rPr>
          <w:rFonts w:ascii="Arial" w:hAnsi="Arial" w:cs="Arial"/>
          <w:sz w:val="22"/>
        </w:rPr>
      </w:pPr>
      <w:r w:rsidRPr="005B055E">
        <w:rPr>
          <w:rFonts w:ascii="Arial" w:hAnsi="Arial" w:cs="Arial"/>
          <w:sz w:val="22"/>
        </w:rPr>
        <w:t xml:space="preserve">Pada Bulan Januari Tahun 2014, terdapat surat edaran Kepala Badan Pengatur Hilir Minyak dan Gas Bumi (BPH Migas) yang menyatakan bahwa kuota BBM subsidi jenis solar hanya berlaku untuk kapal nelayan berukuran kurang dari 30 GT. Kondisi tersebut menyebabkan gejolak pada pelaku usaha perikanan tangkap berukuran lebih dari 30 GT. Dampak secara langsung akibat dari peraturan tersebut adalah kapal perikanan tidak melakukan operasi penangkapan, terjadinya penumpukan di kolam labuh pada pelabuhan perikanan, dan hilangnya pendapatan pelaku usaha. </w:t>
      </w:r>
      <w:proofErr w:type="gramStart"/>
      <w:r w:rsidRPr="005B055E">
        <w:rPr>
          <w:rFonts w:ascii="Arial" w:hAnsi="Arial" w:cs="Arial"/>
          <w:sz w:val="22"/>
        </w:rPr>
        <w:t xml:space="preserve">Pelaku usaha perikanan </w:t>
      </w:r>
      <w:r w:rsidR="002C050D" w:rsidRPr="005B055E">
        <w:rPr>
          <w:rFonts w:ascii="Arial" w:hAnsi="Arial" w:cs="Arial"/>
          <w:sz w:val="22"/>
        </w:rPr>
        <w:t xml:space="preserve">tangkap </w:t>
      </w:r>
      <w:r w:rsidRPr="005B055E">
        <w:rPr>
          <w:rFonts w:ascii="Arial" w:hAnsi="Arial" w:cs="Arial"/>
          <w:sz w:val="22"/>
        </w:rPr>
        <w:t>melakukan demonstrasi secara besar – besaran untuk menolak peraturan tersebut.</w:t>
      </w:r>
      <w:proofErr w:type="gramEnd"/>
      <w:r w:rsidRPr="005B055E">
        <w:rPr>
          <w:rFonts w:ascii="Arial" w:hAnsi="Arial" w:cs="Arial"/>
          <w:sz w:val="22"/>
        </w:rPr>
        <w:t xml:space="preserve"> Untuk menekan terjadinya potensi konflik secara berkelanjutan, pemerintah akhirnya mengeluarkan Permen ESDM No 06 tahun 2014 yang intinya menghapus aturan sebelumnya sehingga kuota subsidi BBM dapat digunakan kembali oleh seluruh ukuran kapal. </w:t>
      </w:r>
    </w:p>
    <w:p w:rsidR="003C264C" w:rsidRPr="005B055E" w:rsidRDefault="003C264C" w:rsidP="005B055E">
      <w:pPr>
        <w:spacing w:after="0" w:line="360" w:lineRule="auto"/>
        <w:ind w:firstLine="567"/>
        <w:jc w:val="both"/>
        <w:rPr>
          <w:rFonts w:ascii="Arial" w:hAnsi="Arial" w:cs="Arial"/>
          <w:sz w:val="22"/>
        </w:rPr>
      </w:pPr>
      <w:proofErr w:type="gramStart"/>
      <w:r w:rsidRPr="005B055E">
        <w:rPr>
          <w:rFonts w:ascii="Arial" w:hAnsi="Arial" w:cs="Arial"/>
          <w:sz w:val="22"/>
        </w:rPr>
        <w:t>Hingga pertengahan tahun 2014, rencana penghapusan subsidi energi pada bidang perikanan memang belum terdengar kembali.</w:t>
      </w:r>
      <w:proofErr w:type="gramEnd"/>
      <w:r w:rsidRPr="005B055E">
        <w:rPr>
          <w:rFonts w:ascii="Arial" w:hAnsi="Arial" w:cs="Arial"/>
          <w:sz w:val="22"/>
        </w:rPr>
        <w:t xml:space="preserve"> </w:t>
      </w:r>
      <w:proofErr w:type="gramStart"/>
      <w:r w:rsidRPr="005B055E">
        <w:rPr>
          <w:rFonts w:ascii="Arial" w:hAnsi="Arial" w:cs="Arial"/>
          <w:sz w:val="22"/>
        </w:rPr>
        <w:t>Namun, kalau melihat kondisi harga BBM secara global yang menunjukan trend kenaikan, di kemudian hari mungkin saja pemerintah mengeluarkan kembali kebijakan pencabutan subsidi BBM</w:t>
      </w:r>
      <w:r w:rsidR="00CA0AE4" w:rsidRPr="005B055E">
        <w:rPr>
          <w:rFonts w:ascii="Arial" w:hAnsi="Arial" w:cs="Arial"/>
          <w:sz w:val="22"/>
        </w:rPr>
        <w:t xml:space="preserve"> pada sektor perikanan</w:t>
      </w:r>
      <w:r w:rsidRPr="005B055E">
        <w:rPr>
          <w:rFonts w:ascii="Arial" w:hAnsi="Arial" w:cs="Arial"/>
          <w:sz w:val="22"/>
        </w:rPr>
        <w:t>.</w:t>
      </w:r>
      <w:proofErr w:type="gramEnd"/>
      <w:r w:rsidRPr="005B055E">
        <w:rPr>
          <w:rFonts w:ascii="Arial" w:hAnsi="Arial" w:cs="Arial"/>
          <w:sz w:val="22"/>
        </w:rPr>
        <w:t xml:space="preserve"> </w:t>
      </w:r>
      <w:proofErr w:type="gramStart"/>
      <w:r w:rsidRPr="005B055E">
        <w:rPr>
          <w:rFonts w:ascii="Arial" w:hAnsi="Arial" w:cs="Arial"/>
          <w:sz w:val="22"/>
        </w:rPr>
        <w:t>Menimbang pada sektor perikanan, kebutuhan BBM juga cukup besar.</w:t>
      </w:r>
      <w:proofErr w:type="gramEnd"/>
      <w:r w:rsidRPr="005B055E">
        <w:rPr>
          <w:rFonts w:ascii="Arial" w:hAnsi="Arial" w:cs="Arial"/>
          <w:sz w:val="22"/>
        </w:rPr>
        <w:t xml:space="preserve"> Berdasarkan pemaparan tersebut, maka tulisan ini bertujuan untuk menganalis persepsi nelayan terhadap kemungkinan kebijakan pencabutan subsidi B</w:t>
      </w:r>
      <w:r w:rsidR="00351A89">
        <w:rPr>
          <w:rFonts w:ascii="Arial" w:hAnsi="Arial" w:cs="Arial"/>
          <w:sz w:val="22"/>
        </w:rPr>
        <w:t>BM dan menganalisis</w:t>
      </w:r>
      <w:r w:rsidR="00351A89">
        <w:rPr>
          <w:rFonts w:ascii="Arial" w:hAnsi="Arial" w:cs="Arial"/>
          <w:sz w:val="22"/>
          <w:lang w:val="id-ID"/>
        </w:rPr>
        <w:t xml:space="preserve"> </w:t>
      </w:r>
      <w:r w:rsidR="00351A89">
        <w:rPr>
          <w:rFonts w:ascii="Arial" w:hAnsi="Arial" w:cs="Arial"/>
          <w:sz w:val="22"/>
        </w:rPr>
        <w:t>strategi</w:t>
      </w:r>
      <w:r w:rsidR="00351A89">
        <w:rPr>
          <w:rFonts w:ascii="Arial" w:hAnsi="Arial" w:cs="Arial"/>
          <w:sz w:val="22"/>
          <w:lang w:val="id-ID"/>
        </w:rPr>
        <w:t>-</w:t>
      </w:r>
      <w:r w:rsidRPr="005B055E">
        <w:rPr>
          <w:rFonts w:ascii="Arial" w:hAnsi="Arial" w:cs="Arial"/>
          <w:sz w:val="22"/>
        </w:rPr>
        <w:t xml:space="preserve">strategi adaptasi nelayan apabila pencabutan subsidi </w:t>
      </w:r>
      <w:proofErr w:type="gramStart"/>
      <w:r w:rsidRPr="005B055E">
        <w:rPr>
          <w:rFonts w:ascii="Arial" w:hAnsi="Arial" w:cs="Arial"/>
          <w:sz w:val="22"/>
        </w:rPr>
        <w:t xml:space="preserve">BBM </w:t>
      </w:r>
      <w:r w:rsidR="00351A89">
        <w:rPr>
          <w:rFonts w:ascii="Arial" w:hAnsi="Arial" w:cs="Arial"/>
          <w:sz w:val="22"/>
          <w:lang w:val="id-ID"/>
        </w:rPr>
        <w:t xml:space="preserve"> </w:t>
      </w:r>
      <w:r w:rsidR="00351A89">
        <w:rPr>
          <w:rFonts w:ascii="Arial" w:hAnsi="Arial" w:cs="Arial"/>
          <w:sz w:val="22"/>
        </w:rPr>
        <w:t>benar</w:t>
      </w:r>
      <w:proofErr w:type="gramEnd"/>
      <w:r w:rsidR="00351A89">
        <w:rPr>
          <w:rFonts w:ascii="Arial" w:hAnsi="Arial" w:cs="Arial"/>
          <w:sz w:val="22"/>
          <w:lang w:val="id-ID"/>
        </w:rPr>
        <w:t>-</w:t>
      </w:r>
      <w:r w:rsidRPr="005B055E">
        <w:rPr>
          <w:rFonts w:ascii="Arial" w:hAnsi="Arial" w:cs="Arial"/>
          <w:sz w:val="22"/>
        </w:rPr>
        <w:t xml:space="preserve">benar terjadi. </w:t>
      </w:r>
    </w:p>
    <w:p w:rsidR="007F2E96" w:rsidRPr="005B055E" w:rsidRDefault="007F2E96" w:rsidP="005B055E">
      <w:pPr>
        <w:pStyle w:val="Heading1"/>
        <w:spacing w:before="0" w:after="0" w:line="360" w:lineRule="auto"/>
        <w:rPr>
          <w:rFonts w:ascii="Arial" w:hAnsi="Arial" w:cs="Arial"/>
          <w:noProof/>
          <w:sz w:val="22"/>
          <w:szCs w:val="22"/>
          <w:lang w:val="id-ID"/>
        </w:rPr>
      </w:pPr>
    </w:p>
    <w:p w:rsidR="00255A12" w:rsidRPr="005B055E" w:rsidRDefault="00255A12" w:rsidP="005B055E">
      <w:pPr>
        <w:pStyle w:val="Heading1"/>
        <w:spacing w:before="0" w:after="0" w:line="360" w:lineRule="auto"/>
        <w:rPr>
          <w:rFonts w:ascii="Arial" w:hAnsi="Arial" w:cs="Arial"/>
          <w:sz w:val="22"/>
          <w:szCs w:val="22"/>
        </w:rPr>
      </w:pPr>
      <w:r w:rsidRPr="005B055E">
        <w:rPr>
          <w:rFonts w:ascii="Arial" w:hAnsi="Arial" w:cs="Arial"/>
          <w:noProof/>
          <w:sz w:val="22"/>
          <w:szCs w:val="22"/>
        </w:rPr>
        <w:t>METODOLOGI</w:t>
      </w:r>
    </w:p>
    <w:p w:rsidR="007135CA" w:rsidRPr="005B055E" w:rsidRDefault="007135CA" w:rsidP="005B055E">
      <w:pPr>
        <w:pStyle w:val="Heading2"/>
        <w:spacing w:before="0" w:after="0" w:line="360" w:lineRule="auto"/>
        <w:rPr>
          <w:rFonts w:ascii="Arial" w:hAnsi="Arial" w:cs="Arial"/>
          <w:noProof/>
          <w:sz w:val="22"/>
          <w:szCs w:val="22"/>
        </w:rPr>
      </w:pPr>
      <w:r w:rsidRPr="005B055E">
        <w:rPr>
          <w:rFonts w:ascii="Arial" w:hAnsi="Arial" w:cs="Arial"/>
          <w:noProof/>
          <w:sz w:val="22"/>
          <w:szCs w:val="22"/>
        </w:rPr>
        <w:t>Lokasi dan Waktu Penelitian</w:t>
      </w:r>
    </w:p>
    <w:p w:rsidR="007F2E96" w:rsidRDefault="00EB32D3" w:rsidP="005B055E">
      <w:pPr>
        <w:spacing w:after="0" w:line="360" w:lineRule="auto"/>
        <w:ind w:firstLine="567"/>
        <w:jc w:val="both"/>
        <w:rPr>
          <w:rFonts w:ascii="Arial" w:hAnsi="Arial" w:cs="Arial"/>
          <w:sz w:val="22"/>
          <w:lang w:val="id-ID"/>
        </w:rPr>
      </w:pPr>
      <w:proofErr w:type="gramStart"/>
      <w:r w:rsidRPr="005B055E">
        <w:rPr>
          <w:rFonts w:ascii="Arial" w:hAnsi="Arial" w:cs="Arial"/>
          <w:sz w:val="22"/>
        </w:rPr>
        <w:t>Penelitian ini dilakukan di Pelabuhan Perikanan Samudera (PPS) Nizam Za</w:t>
      </w:r>
      <w:r w:rsidR="00351A89">
        <w:rPr>
          <w:rFonts w:ascii="Arial" w:hAnsi="Arial" w:cs="Arial"/>
          <w:sz w:val="22"/>
        </w:rPr>
        <w:t>chman dan Pelabuhan Pendaratan</w:t>
      </w:r>
      <w:r w:rsidR="00351A89">
        <w:rPr>
          <w:rFonts w:ascii="Arial" w:hAnsi="Arial" w:cs="Arial"/>
          <w:sz w:val="22"/>
          <w:lang w:val="id-ID"/>
        </w:rPr>
        <w:t xml:space="preserve"> </w:t>
      </w:r>
      <w:r w:rsidRPr="005B055E">
        <w:rPr>
          <w:rFonts w:ascii="Arial" w:hAnsi="Arial" w:cs="Arial"/>
          <w:sz w:val="22"/>
        </w:rPr>
        <w:t>Ikan (PPI) Muara Angke yang berada di D.K.I. Jakarta.</w:t>
      </w:r>
      <w:proofErr w:type="gramEnd"/>
      <w:r w:rsidRPr="005B055E">
        <w:rPr>
          <w:rFonts w:ascii="Arial" w:hAnsi="Arial" w:cs="Arial"/>
          <w:sz w:val="22"/>
        </w:rPr>
        <w:t xml:space="preserve"> </w:t>
      </w:r>
      <w:proofErr w:type="gramStart"/>
      <w:r w:rsidR="009F0313" w:rsidRPr="005B055E">
        <w:rPr>
          <w:rFonts w:ascii="Arial" w:hAnsi="Arial" w:cs="Arial"/>
          <w:sz w:val="22"/>
        </w:rPr>
        <w:t xml:space="preserve">Pemilihan lokasi tersebut dilakukan secara sengaja </w:t>
      </w:r>
      <w:r w:rsidR="009F0313" w:rsidRPr="005B055E">
        <w:rPr>
          <w:rFonts w:ascii="Arial" w:hAnsi="Arial" w:cs="Arial"/>
          <w:i/>
          <w:sz w:val="22"/>
        </w:rPr>
        <w:t>(purposive)</w:t>
      </w:r>
      <w:r w:rsidR="009F0313" w:rsidRPr="005B055E">
        <w:rPr>
          <w:rFonts w:ascii="Arial" w:hAnsi="Arial" w:cs="Arial"/>
          <w:sz w:val="22"/>
        </w:rPr>
        <w:t xml:space="preserve"> dengan alasan</w:t>
      </w:r>
      <w:r w:rsidR="00CD726B" w:rsidRPr="005B055E">
        <w:rPr>
          <w:rFonts w:ascii="Arial" w:hAnsi="Arial" w:cs="Arial"/>
          <w:sz w:val="22"/>
        </w:rPr>
        <w:t xml:space="preserve"> </w:t>
      </w:r>
      <w:r w:rsidR="009F0313" w:rsidRPr="005B055E">
        <w:rPr>
          <w:rFonts w:ascii="Arial" w:hAnsi="Arial" w:cs="Arial"/>
          <w:sz w:val="22"/>
        </w:rPr>
        <w:t xml:space="preserve">PPS Nizam Zachman </w:t>
      </w:r>
      <w:r w:rsidR="00CD726B" w:rsidRPr="005B055E">
        <w:rPr>
          <w:rFonts w:ascii="Arial" w:hAnsi="Arial" w:cs="Arial"/>
          <w:sz w:val="22"/>
        </w:rPr>
        <w:t xml:space="preserve">dapat </w:t>
      </w:r>
      <w:r w:rsidR="009F0313" w:rsidRPr="005B055E">
        <w:rPr>
          <w:rFonts w:ascii="Arial" w:hAnsi="Arial" w:cs="Arial"/>
          <w:sz w:val="22"/>
        </w:rPr>
        <w:t xml:space="preserve">merepresentasikan usaha perikanan skala besar (lebih dari 30 GT) dan PPI Muara Angke </w:t>
      </w:r>
      <w:r w:rsidR="00CD726B" w:rsidRPr="005B055E">
        <w:rPr>
          <w:rFonts w:ascii="Arial" w:hAnsi="Arial" w:cs="Arial"/>
          <w:sz w:val="22"/>
        </w:rPr>
        <w:t xml:space="preserve">dapat </w:t>
      </w:r>
      <w:r w:rsidR="009F0313" w:rsidRPr="005B055E">
        <w:rPr>
          <w:rFonts w:ascii="Arial" w:hAnsi="Arial" w:cs="Arial"/>
          <w:sz w:val="22"/>
        </w:rPr>
        <w:t>merepresentasikan usaha perikanan skala kecil (kurang dari 30 GT).</w:t>
      </w:r>
      <w:proofErr w:type="gramEnd"/>
      <w:r w:rsidR="009F0313" w:rsidRPr="005B055E">
        <w:rPr>
          <w:rFonts w:ascii="Arial" w:hAnsi="Arial" w:cs="Arial"/>
          <w:sz w:val="22"/>
        </w:rPr>
        <w:t xml:space="preserve"> </w:t>
      </w:r>
      <w:proofErr w:type="gramStart"/>
      <w:r w:rsidR="00CD726B" w:rsidRPr="005B055E">
        <w:rPr>
          <w:rFonts w:ascii="Arial" w:hAnsi="Arial" w:cs="Arial"/>
          <w:sz w:val="22"/>
        </w:rPr>
        <w:t>Waktu penelitian dilaksanakan pada Bulan April 2014</w:t>
      </w:r>
      <w:r w:rsidR="00351A89">
        <w:rPr>
          <w:rFonts w:ascii="Arial" w:hAnsi="Arial" w:cs="Arial"/>
          <w:sz w:val="22"/>
          <w:lang w:val="id-ID"/>
        </w:rPr>
        <w:t>.</w:t>
      </w:r>
      <w:proofErr w:type="gramEnd"/>
    </w:p>
    <w:p w:rsidR="00B37658" w:rsidRDefault="00B37658" w:rsidP="005B055E">
      <w:pPr>
        <w:spacing w:after="0" w:line="360" w:lineRule="auto"/>
        <w:ind w:firstLine="567"/>
        <w:jc w:val="both"/>
        <w:rPr>
          <w:rFonts w:ascii="Arial" w:hAnsi="Arial" w:cs="Arial"/>
          <w:sz w:val="22"/>
          <w:lang w:val="id-ID"/>
        </w:rPr>
      </w:pPr>
    </w:p>
    <w:p w:rsidR="00B37658" w:rsidRPr="00351A89" w:rsidRDefault="00B37658" w:rsidP="005B055E">
      <w:pPr>
        <w:spacing w:after="0" w:line="360" w:lineRule="auto"/>
        <w:ind w:firstLine="567"/>
        <w:jc w:val="both"/>
        <w:rPr>
          <w:rFonts w:ascii="Arial" w:hAnsi="Arial" w:cs="Arial"/>
          <w:sz w:val="22"/>
          <w:lang w:val="id-ID"/>
        </w:rPr>
      </w:pPr>
    </w:p>
    <w:p w:rsidR="007135CA" w:rsidRPr="005B055E" w:rsidRDefault="007135CA" w:rsidP="005B055E">
      <w:pPr>
        <w:spacing w:after="0" w:line="360" w:lineRule="auto"/>
        <w:jc w:val="both"/>
        <w:rPr>
          <w:rFonts w:ascii="Arial" w:hAnsi="Arial" w:cs="Arial"/>
          <w:b/>
          <w:noProof/>
          <w:sz w:val="22"/>
        </w:rPr>
      </w:pPr>
      <w:r w:rsidRPr="005B055E">
        <w:rPr>
          <w:rFonts w:ascii="Arial" w:hAnsi="Arial" w:cs="Arial"/>
          <w:b/>
          <w:noProof/>
          <w:sz w:val="22"/>
        </w:rPr>
        <w:lastRenderedPageBreak/>
        <w:t>Metode Pengumpulan Data</w:t>
      </w:r>
    </w:p>
    <w:p w:rsidR="009E4273" w:rsidRPr="005B055E" w:rsidRDefault="004E512F" w:rsidP="005B055E">
      <w:pPr>
        <w:spacing w:after="0" w:line="360" w:lineRule="auto"/>
        <w:ind w:firstLine="567"/>
        <w:jc w:val="both"/>
        <w:rPr>
          <w:rFonts w:ascii="Arial" w:hAnsi="Arial" w:cs="Arial"/>
          <w:sz w:val="22"/>
        </w:rPr>
      </w:pPr>
      <w:proofErr w:type="gramStart"/>
      <w:r w:rsidRPr="005B055E">
        <w:rPr>
          <w:rFonts w:ascii="Arial" w:hAnsi="Arial" w:cs="Arial"/>
          <w:sz w:val="22"/>
        </w:rPr>
        <w:t>Jenis data yang dikumpulkan dalam penelitian ini adalah data primer dan data sekunder.</w:t>
      </w:r>
      <w:proofErr w:type="gramEnd"/>
      <w:r w:rsidRPr="005B055E">
        <w:rPr>
          <w:rFonts w:ascii="Arial" w:hAnsi="Arial" w:cs="Arial"/>
          <w:sz w:val="22"/>
        </w:rPr>
        <w:t xml:space="preserve"> </w:t>
      </w:r>
      <w:proofErr w:type="gramStart"/>
      <w:r w:rsidRPr="005B055E">
        <w:rPr>
          <w:rFonts w:ascii="Arial" w:hAnsi="Arial" w:cs="Arial"/>
          <w:sz w:val="22"/>
        </w:rPr>
        <w:t xml:space="preserve">Data primer yang dikumpulkan adalah </w:t>
      </w:r>
      <w:r w:rsidR="00DE24C8" w:rsidRPr="005B055E">
        <w:rPr>
          <w:rFonts w:ascii="Arial" w:hAnsi="Arial" w:cs="Arial"/>
          <w:sz w:val="22"/>
        </w:rPr>
        <w:t xml:space="preserve">berupa struktur usaha perikanan, </w:t>
      </w:r>
      <w:r w:rsidR="00CE0030" w:rsidRPr="005B055E">
        <w:rPr>
          <w:rFonts w:ascii="Arial" w:hAnsi="Arial" w:cs="Arial"/>
          <w:sz w:val="22"/>
        </w:rPr>
        <w:t>persepsi nelayan terhadap pencabutan subsidi BBM dan strategi adaptasi nelayan terhadap subsidi BBM</w:t>
      </w:r>
      <w:r w:rsidR="009E4273" w:rsidRPr="005B055E">
        <w:rPr>
          <w:rFonts w:ascii="Arial" w:hAnsi="Arial" w:cs="Arial"/>
          <w:sz w:val="22"/>
        </w:rPr>
        <w:t>.</w:t>
      </w:r>
      <w:proofErr w:type="gramEnd"/>
      <w:r w:rsidR="009E4273" w:rsidRPr="005B055E">
        <w:rPr>
          <w:rFonts w:ascii="Arial" w:hAnsi="Arial" w:cs="Arial"/>
          <w:sz w:val="22"/>
        </w:rPr>
        <w:t xml:space="preserve"> </w:t>
      </w:r>
      <w:proofErr w:type="gramStart"/>
      <w:r w:rsidR="009E4273" w:rsidRPr="005B055E">
        <w:rPr>
          <w:rFonts w:ascii="Arial" w:hAnsi="Arial" w:cs="Arial"/>
          <w:sz w:val="22"/>
        </w:rPr>
        <w:t>Data sekunder berasal dari laporan – laporan pelabuhan perikanan dan hasil – hasil penelitian yang terkait dengan strategi adaptasi nelayan.</w:t>
      </w:r>
      <w:proofErr w:type="gramEnd"/>
      <w:r w:rsidR="009E4273" w:rsidRPr="005B055E">
        <w:rPr>
          <w:rFonts w:ascii="Arial" w:hAnsi="Arial" w:cs="Arial"/>
          <w:sz w:val="22"/>
        </w:rPr>
        <w:t xml:space="preserve"> </w:t>
      </w:r>
    </w:p>
    <w:p w:rsidR="00687131" w:rsidRPr="005B055E" w:rsidRDefault="00A935CD" w:rsidP="005B055E">
      <w:pPr>
        <w:spacing w:after="0" w:line="360" w:lineRule="auto"/>
        <w:ind w:firstLine="567"/>
        <w:jc w:val="both"/>
        <w:rPr>
          <w:rFonts w:ascii="Arial" w:hAnsi="Arial" w:cs="Arial"/>
          <w:sz w:val="22"/>
          <w:lang w:val="id-ID"/>
        </w:rPr>
      </w:pPr>
      <w:proofErr w:type="gramStart"/>
      <w:r w:rsidRPr="005B055E">
        <w:rPr>
          <w:rFonts w:ascii="Arial" w:hAnsi="Arial" w:cs="Arial"/>
          <w:sz w:val="22"/>
        </w:rPr>
        <w:t>Penelitian dilakukan dengan menggunakan metode survei melalui pendekatan penelitian kualitatif dan kuantitatif</w:t>
      </w:r>
      <w:r w:rsidRPr="005B055E">
        <w:rPr>
          <w:rFonts w:ascii="Arial" w:hAnsi="Arial" w:cs="Arial"/>
          <w:sz w:val="22"/>
          <w:lang w:eastAsia="ja-JP"/>
        </w:rPr>
        <w:t>.</w:t>
      </w:r>
      <w:proofErr w:type="gramEnd"/>
      <w:r w:rsidR="001C7239" w:rsidRPr="005B055E">
        <w:rPr>
          <w:rFonts w:ascii="Arial" w:hAnsi="Arial" w:cs="Arial"/>
          <w:sz w:val="22"/>
          <w:lang w:eastAsia="ja-JP"/>
        </w:rPr>
        <w:t xml:space="preserve"> </w:t>
      </w:r>
      <w:proofErr w:type="gramStart"/>
      <w:r w:rsidR="001C7239" w:rsidRPr="005B055E">
        <w:rPr>
          <w:rFonts w:ascii="Arial" w:hAnsi="Arial" w:cs="Arial"/>
          <w:sz w:val="22"/>
          <w:lang w:eastAsia="ja-JP"/>
        </w:rPr>
        <w:t xml:space="preserve">Pendekatan kualitatif digunakan untuk melihat secara cepat pandangan masyarakat nelayan terhadap isu pencabutan BBM yang didapat melalui wawancara mendalam </w:t>
      </w:r>
      <w:r w:rsidR="001C7239" w:rsidRPr="005B055E">
        <w:rPr>
          <w:rFonts w:ascii="Arial" w:hAnsi="Arial" w:cs="Arial"/>
          <w:i/>
          <w:sz w:val="22"/>
          <w:lang w:eastAsia="ja-JP"/>
        </w:rPr>
        <w:t>(</w:t>
      </w:r>
      <w:r w:rsidR="00D83118" w:rsidRPr="005B055E">
        <w:rPr>
          <w:rFonts w:ascii="Arial" w:hAnsi="Arial" w:cs="Arial"/>
          <w:i/>
          <w:sz w:val="22"/>
          <w:lang w:eastAsia="ja-JP"/>
        </w:rPr>
        <w:t>In-deepth I</w:t>
      </w:r>
      <w:r w:rsidR="001C7239" w:rsidRPr="005B055E">
        <w:rPr>
          <w:rFonts w:ascii="Arial" w:hAnsi="Arial" w:cs="Arial"/>
          <w:i/>
          <w:sz w:val="22"/>
          <w:lang w:eastAsia="ja-JP"/>
        </w:rPr>
        <w:t xml:space="preserve">nterview) </w:t>
      </w:r>
      <w:r w:rsidR="00A71F95" w:rsidRPr="005B055E">
        <w:rPr>
          <w:rFonts w:ascii="Arial" w:hAnsi="Arial" w:cs="Arial"/>
          <w:sz w:val="22"/>
          <w:lang w:eastAsia="ja-JP"/>
        </w:rPr>
        <w:t xml:space="preserve">kepada petugas pelabuhan, </w:t>
      </w:r>
      <w:r w:rsidR="001C7239" w:rsidRPr="005B055E">
        <w:rPr>
          <w:rFonts w:ascii="Arial" w:hAnsi="Arial" w:cs="Arial"/>
          <w:sz w:val="22"/>
          <w:lang w:eastAsia="ja-JP"/>
        </w:rPr>
        <w:t xml:space="preserve">tokoh masyarakat perikanan </w:t>
      </w:r>
      <w:r w:rsidR="00A71F95" w:rsidRPr="005B055E">
        <w:rPr>
          <w:rFonts w:ascii="Arial" w:hAnsi="Arial" w:cs="Arial"/>
          <w:sz w:val="22"/>
          <w:lang w:eastAsia="ja-JP"/>
        </w:rPr>
        <w:t xml:space="preserve">maupun pemilik dan nahkoda kapal perikanan </w:t>
      </w:r>
      <w:r w:rsidR="001C7239" w:rsidRPr="005B055E">
        <w:rPr>
          <w:rFonts w:ascii="Arial" w:hAnsi="Arial" w:cs="Arial"/>
          <w:sz w:val="22"/>
          <w:lang w:eastAsia="ja-JP"/>
        </w:rPr>
        <w:t>di kedua lokasi penelitian.</w:t>
      </w:r>
      <w:proofErr w:type="gramEnd"/>
      <w:r w:rsidR="001C7239" w:rsidRPr="005B055E">
        <w:rPr>
          <w:rFonts w:ascii="Arial" w:hAnsi="Arial" w:cs="Arial"/>
          <w:sz w:val="22"/>
          <w:lang w:eastAsia="ja-JP"/>
        </w:rPr>
        <w:t xml:space="preserve"> Pendekatan kuantitatif digunakan untuk melihat persepsi masyarakat </w:t>
      </w:r>
      <w:r w:rsidR="001C7239" w:rsidRPr="005B055E">
        <w:rPr>
          <w:rFonts w:ascii="Arial" w:hAnsi="Arial" w:cs="Arial"/>
          <w:sz w:val="22"/>
        </w:rPr>
        <w:t xml:space="preserve">nelayan terhadap isu adanya pencabutan subsidi BBM dan memperkirakan bagaimana bentuk strategi adaptasi yang </w:t>
      </w:r>
      <w:proofErr w:type="gramStart"/>
      <w:r w:rsidR="001C7239" w:rsidRPr="005B055E">
        <w:rPr>
          <w:rFonts w:ascii="Arial" w:hAnsi="Arial" w:cs="Arial"/>
          <w:sz w:val="22"/>
        </w:rPr>
        <w:t>akan</w:t>
      </w:r>
      <w:proofErr w:type="gramEnd"/>
      <w:r w:rsidR="001C7239" w:rsidRPr="005B055E">
        <w:rPr>
          <w:rFonts w:ascii="Arial" w:hAnsi="Arial" w:cs="Arial"/>
          <w:sz w:val="22"/>
        </w:rPr>
        <w:t xml:space="preserve"> dilakukan apabila subsidi BBM benar – benar dicab</w:t>
      </w:r>
      <w:r w:rsidR="00687131" w:rsidRPr="005B055E">
        <w:rPr>
          <w:rFonts w:ascii="Arial" w:hAnsi="Arial" w:cs="Arial"/>
          <w:sz w:val="22"/>
        </w:rPr>
        <w:t>ut.</w:t>
      </w:r>
    </w:p>
    <w:p w:rsidR="00EF4DB5" w:rsidRPr="005B055E" w:rsidRDefault="00A71F95" w:rsidP="005B055E">
      <w:pPr>
        <w:spacing w:after="0" w:line="360" w:lineRule="auto"/>
        <w:ind w:firstLine="567"/>
        <w:jc w:val="both"/>
        <w:rPr>
          <w:rFonts w:ascii="Arial" w:hAnsi="Arial" w:cs="Arial"/>
          <w:sz w:val="22"/>
        </w:rPr>
      </w:pPr>
      <w:r w:rsidRPr="005B055E">
        <w:rPr>
          <w:rFonts w:ascii="Arial" w:hAnsi="Arial" w:cs="Arial"/>
          <w:sz w:val="22"/>
        </w:rPr>
        <w:t xml:space="preserve">Data – data yang bersifat kuantitatif tersebut diperoleh melalui instrumen kuesioner.  </w:t>
      </w:r>
      <w:proofErr w:type="gramStart"/>
      <w:r w:rsidRPr="005B055E">
        <w:rPr>
          <w:rFonts w:ascii="Arial" w:hAnsi="Arial" w:cs="Arial"/>
          <w:sz w:val="22"/>
        </w:rPr>
        <w:t>Untuk memudahkan mendapatkan bentuk strategi adaptasi masyarakat nelayan, pada instrumen kuesioner terdapat pilihan – pilihan strategi adaptasi.</w:t>
      </w:r>
      <w:proofErr w:type="gramEnd"/>
      <w:r w:rsidRPr="005B055E">
        <w:rPr>
          <w:rFonts w:ascii="Arial" w:hAnsi="Arial" w:cs="Arial"/>
          <w:sz w:val="22"/>
        </w:rPr>
        <w:t xml:space="preserve"> </w:t>
      </w:r>
      <w:r w:rsidR="009E4273" w:rsidRPr="005B055E">
        <w:rPr>
          <w:rFonts w:ascii="Arial" w:hAnsi="Arial" w:cs="Arial"/>
          <w:sz w:val="22"/>
        </w:rPr>
        <w:t xml:space="preserve">Jumlah responden pelaku usaha perikanan yang diwawancara dalam penelitian ini adalah sebanyak 22 </w:t>
      </w:r>
      <w:proofErr w:type="gramStart"/>
      <w:r w:rsidR="009E4273" w:rsidRPr="005B055E">
        <w:rPr>
          <w:rFonts w:ascii="Arial" w:hAnsi="Arial" w:cs="Arial"/>
          <w:sz w:val="22"/>
        </w:rPr>
        <w:t>orang .</w:t>
      </w:r>
      <w:proofErr w:type="gramEnd"/>
      <w:r w:rsidR="009E4273" w:rsidRPr="005B055E">
        <w:rPr>
          <w:rFonts w:ascii="Arial" w:hAnsi="Arial" w:cs="Arial"/>
          <w:sz w:val="22"/>
        </w:rPr>
        <w:t xml:space="preserve"> </w:t>
      </w:r>
    </w:p>
    <w:p w:rsidR="00740FB2" w:rsidRPr="005B055E" w:rsidRDefault="00740FB2" w:rsidP="005B055E">
      <w:pPr>
        <w:pStyle w:val="Heading2"/>
        <w:spacing w:after="0" w:line="360" w:lineRule="auto"/>
        <w:rPr>
          <w:rFonts w:ascii="Arial" w:hAnsi="Arial" w:cs="Arial"/>
          <w:noProof/>
          <w:sz w:val="22"/>
          <w:szCs w:val="22"/>
        </w:rPr>
      </w:pPr>
      <w:r w:rsidRPr="005B055E">
        <w:rPr>
          <w:rFonts w:ascii="Arial" w:hAnsi="Arial" w:cs="Arial"/>
          <w:noProof/>
          <w:sz w:val="22"/>
          <w:szCs w:val="22"/>
        </w:rPr>
        <w:t xml:space="preserve">Metode </w:t>
      </w:r>
      <w:r w:rsidR="00D4069B" w:rsidRPr="005B055E">
        <w:rPr>
          <w:rFonts w:ascii="Arial" w:hAnsi="Arial" w:cs="Arial"/>
          <w:noProof/>
          <w:sz w:val="22"/>
          <w:szCs w:val="22"/>
        </w:rPr>
        <w:t xml:space="preserve">Analisis </w:t>
      </w:r>
      <w:r w:rsidRPr="005B055E">
        <w:rPr>
          <w:rFonts w:ascii="Arial" w:hAnsi="Arial" w:cs="Arial"/>
          <w:noProof/>
          <w:sz w:val="22"/>
          <w:szCs w:val="22"/>
        </w:rPr>
        <w:t>Data</w:t>
      </w:r>
    </w:p>
    <w:p w:rsidR="009856B7" w:rsidRPr="005B055E" w:rsidRDefault="009856B7" w:rsidP="005B055E">
      <w:pPr>
        <w:spacing w:after="0" w:line="360" w:lineRule="auto"/>
        <w:ind w:firstLine="567"/>
        <w:jc w:val="both"/>
        <w:rPr>
          <w:rFonts w:ascii="Arial" w:hAnsi="Arial" w:cs="Arial"/>
          <w:sz w:val="22"/>
        </w:rPr>
      </w:pPr>
      <w:proofErr w:type="gramStart"/>
      <w:r w:rsidRPr="005B055E">
        <w:rPr>
          <w:rFonts w:ascii="Arial" w:hAnsi="Arial" w:cs="Arial"/>
          <w:sz w:val="22"/>
        </w:rPr>
        <w:t>Data primer</w:t>
      </w:r>
      <w:r w:rsidR="00C54BDF" w:rsidRPr="005B055E">
        <w:rPr>
          <w:rFonts w:ascii="Arial" w:hAnsi="Arial" w:cs="Arial"/>
          <w:sz w:val="22"/>
        </w:rPr>
        <w:t xml:space="preserve"> yang telah terkumpul </w:t>
      </w:r>
      <w:r w:rsidR="009C7800" w:rsidRPr="005B055E">
        <w:rPr>
          <w:rFonts w:ascii="Arial" w:hAnsi="Arial" w:cs="Arial"/>
          <w:sz w:val="22"/>
        </w:rPr>
        <w:t>diolah secara sederhana dan disajikan dalam bentuk gambar maupun tabel.</w:t>
      </w:r>
      <w:proofErr w:type="gramEnd"/>
      <w:r w:rsidR="009C7800" w:rsidRPr="005B055E">
        <w:rPr>
          <w:rFonts w:ascii="Arial" w:hAnsi="Arial" w:cs="Arial"/>
          <w:sz w:val="22"/>
        </w:rPr>
        <w:t xml:space="preserve"> </w:t>
      </w:r>
      <w:proofErr w:type="gramStart"/>
      <w:r w:rsidR="009C7800" w:rsidRPr="005B055E">
        <w:rPr>
          <w:rFonts w:ascii="Arial" w:hAnsi="Arial" w:cs="Arial"/>
          <w:sz w:val="22"/>
        </w:rPr>
        <w:t>Hasil olahan data primer kemudian dianalisis secara deskriptif.</w:t>
      </w:r>
      <w:proofErr w:type="gramEnd"/>
      <w:r w:rsidR="009C7800" w:rsidRPr="005B055E">
        <w:rPr>
          <w:rFonts w:ascii="Arial" w:hAnsi="Arial" w:cs="Arial"/>
          <w:sz w:val="22"/>
        </w:rPr>
        <w:t xml:space="preserve"> </w:t>
      </w:r>
    </w:p>
    <w:p w:rsidR="007F2E96" w:rsidRPr="005B055E" w:rsidRDefault="007F2E96" w:rsidP="005B055E">
      <w:pPr>
        <w:pStyle w:val="Heading1"/>
        <w:spacing w:before="0" w:after="0" w:line="360" w:lineRule="auto"/>
        <w:rPr>
          <w:rFonts w:ascii="Arial" w:hAnsi="Arial" w:cs="Arial"/>
          <w:noProof/>
          <w:sz w:val="22"/>
          <w:szCs w:val="22"/>
          <w:lang w:val="id-ID"/>
        </w:rPr>
      </w:pPr>
    </w:p>
    <w:p w:rsidR="00740FB2" w:rsidRPr="005B055E" w:rsidRDefault="00740FB2" w:rsidP="005B055E">
      <w:pPr>
        <w:pStyle w:val="Heading1"/>
        <w:spacing w:before="0" w:after="0" w:line="360" w:lineRule="auto"/>
        <w:rPr>
          <w:rFonts w:ascii="Arial" w:hAnsi="Arial" w:cs="Arial"/>
          <w:noProof/>
          <w:sz w:val="22"/>
          <w:szCs w:val="22"/>
        </w:rPr>
      </w:pPr>
      <w:r w:rsidRPr="005B055E">
        <w:rPr>
          <w:rFonts w:ascii="Arial" w:hAnsi="Arial" w:cs="Arial"/>
          <w:noProof/>
          <w:sz w:val="22"/>
          <w:szCs w:val="22"/>
        </w:rPr>
        <w:t>HASIL DAN PEMBAHASAN</w:t>
      </w:r>
    </w:p>
    <w:p w:rsidR="002C050D" w:rsidRPr="005B055E" w:rsidRDefault="00AC2AA6" w:rsidP="005B055E">
      <w:pPr>
        <w:pStyle w:val="Heading2"/>
        <w:spacing w:before="0" w:after="200" w:line="360" w:lineRule="auto"/>
        <w:rPr>
          <w:rFonts w:ascii="Arial" w:hAnsi="Arial" w:cs="Arial"/>
          <w:noProof/>
          <w:sz w:val="22"/>
          <w:szCs w:val="22"/>
        </w:rPr>
      </w:pPr>
      <w:r w:rsidRPr="005B055E">
        <w:rPr>
          <w:rFonts w:ascii="Arial" w:hAnsi="Arial" w:cs="Arial"/>
          <w:noProof/>
          <w:sz w:val="22"/>
          <w:szCs w:val="22"/>
        </w:rPr>
        <w:t xml:space="preserve">Kronologis </w:t>
      </w:r>
      <w:r w:rsidR="002C050D" w:rsidRPr="005B055E">
        <w:rPr>
          <w:rFonts w:ascii="Arial" w:hAnsi="Arial" w:cs="Arial"/>
          <w:noProof/>
          <w:sz w:val="22"/>
          <w:szCs w:val="22"/>
        </w:rPr>
        <w:t xml:space="preserve">Kebijakan </w:t>
      </w:r>
      <w:r w:rsidRPr="005B055E">
        <w:rPr>
          <w:rFonts w:ascii="Arial" w:hAnsi="Arial" w:cs="Arial"/>
          <w:noProof/>
          <w:sz w:val="22"/>
          <w:szCs w:val="22"/>
        </w:rPr>
        <w:t xml:space="preserve">Terkait </w:t>
      </w:r>
      <w:r w:rsidR="002C050D" w:rsidRPr="005B055E">
        <w:rPr>
          <w:rFonts w:ascii="Arial" w:hAnsi="Arial" w:cs="Arial"/>
          <w:noProof/>
          <w:sz w:val="22"/>
          <w:szCs w:val="22"/>
        </w:rPr>
        <w:t>Subsidi BBM pada Usaha Perikanan Tangkap</w:t>
      </w:r>
    </w:p>
    <w:p w:rsidR="00155A3D" w:rsidRPr="005B055E" w:rsidRDefault="00155A3D" w:rsidP="005B055E">
      <w:pPr>
        <w:spacing w:after="0" w:line="360" w:lineRule="auto"/>
        <w:ind w:firstLine="567"/>
        <w:jc w:val="both"/>
        <w:rPr>
          <w:rFonts w:ascii="Arial" w:hAnsi="Arial" w:cs="Arial"/>
          <w:sz w:val="22"/>
        </w:rPr>
      </w:pPr>
      <w:proofErr w:type="gramStart"/>
      <w:r w:rsidRPr="005B055E">
        <w:rPr>
          <w:rFonts w:ascii="Arial" w:hAnsi="Arial" w:cs="Arial"/>
          <w:sz w:val="22"/>
        </w:rPr>
        <w:t>Pemberian subsidi perikanan merupakan salah satu campur tangan pemerintah dalam sektor kelautan dan perikanan dengan tujuan untuk meningkatkan kesejahteraaan masyarakat atau nelayan.</w:t>
      </w:r>
      <w:proofErr w:type="gramEnd"/>
      <w:r w:rsidRPr="005B055E">
        <w:rPr>
          <w:rFonts w:ascii="Arial" w:hAnsi="Arial" w:cs="Arial"/>
          <w:sz w:val="22"/>
        </w:rPr>
        <w:t xml:space="preserve"> Pemberian subsidi, disatu sisi </w:t>
      </w:r>
      <w:proofErr w:type="gramStart"/>
      <w:r w:rsidRPr="005B055E">
        <w:rPr>
          <w:rFonts w:ascii="Arial" w:hAnsi="Arial" w:cs="Arial"/>
          <w:sz w:val="22"/>
        </w:rPr>
        <w:t>akan</w:t>
      </w:r>
      <w:proofErr w:type="gramEnd"/>
      <w:r w:rsidRPr="005B055E">
        <w:rPr>
          <w:rFonts w:ascii="Arial" w:hAnsi="Arial" w:cs="Arial"/>
          <w:sz w:val="22"/>
        </w:rPr>
        <w:t xml:space="preserve"> meningkatkan upaya penangkapan sehingga produksi meningkat, namun disisi lain juga akan meningkatkan laju pengambilan atau ekstraksi sumberdaya ikan yang mengakibatkan perikanan dalam kondisi </w:t>
      </w:r>
      <w:r w:rsidRPr="005B055E">
        <w:rPr>
          <w:rFonts w:ascii="Arial" w:hAnsi="Arial" w:cs="Arial"/>
          <w:i/>
          <w:sz w:val="22"/>
        </w:rPr>
        <w:t>overcapacity</w:t>
      </w:r>
      <w:r w:rsidRPr="005B055E">
        <w:rPr>
          <w:rFonts w:ascii="Arial" w:hAnsi="Arial" w:cs="Arial"/>
          <w:sz w:val="22"/>
        </w:rPr>
        <w:t xml:space="preserve"> dan </w:t>
      </w:r>
      <w:r w:rsidRPr="005B055E">
        <w:rPr>
          <w:rFonts w:ascii="Arial" w:hAnsi="Arial" w:cs="Arial"/>
          <w:i/>
          <w:sz w:val="22"/>
        </w:rPr>
        <w:t>overfishing</w:t>
      </w:r>
      <w:r w:rsidRPr="005B055E">
        <w:rPr>
          <w:rFonts w:ascii="Arial" w:hAnsi="Arial" w:cs="Arial"/>
          <w:sz w:val="22"/>
        </w:rPr>
        <w:t xml:space="preserve"> (Fauzi, 2005).  Bentuk subsidi perikanan yang banyak dinikmati oleh pelaku usaha perikanan saat ini adalah subsidi input jenis BBM. </w:t>
      </w:r>
    </w:p>
    <w:p w:rsidR="009E1D97" w:rsidRPr="005B055E" w:rsidRDefault="00121176" w:rsidP="005B055E">
      <w:pPr>
        <w:pStyle w:val="ListParagraph"/>
        <w:spacing w:after="0" w:line="360" w:lineRule="auto"/>
        <w:ind w:left="0" w:firstLine="540"/>
        <w:contextualSpacing w:val="0"/>
        <w:jc w:val="both"/>
        <w:rPr>
          <w:rFonts w:ascii="Arial" w:hAnsi="Arial" w:cs="Arial"/>
          <w:sz w:val="22"/>
        </w:rPr>
      </w:pPr>
      <w:proofErr w:type="gramStart"/>
      <w:r w:rsidRPr="005B055E">
        <w:rPr>
          <w:rFonts w:ascii="Arial" w:hAnsi="Arial" w:cs="Arial"/>
          <w:sz w:val="22"/>
        </w:rPr>
        <w:t>Kebijakan subsidi perikanan berupa subsidi BBM merupakan salah satu upaya perlindungan bagi nelayan untuk menjamin ketersediaan bahan bakar.</w:t>
      </w:r>
      <w:proofErr w:type="gramEnd"/>
      <w:r w:rsidR="00C86EE8" w:rsidRPr="005B055E">
        <w:rPr>
          <w:rFonts w:ascii="Arial" w:hAnsi="Arial" w:cs="Arial"/>
          <w:sz w:val="22"/>
        </w:rPr>
        <w:t xml:space="preserve"> </w:t>
      </w:r>
      <w:proofErr w:type="gramStart"/>
      <w:r w:rsidR="00C86EE8" w:rsidRPr="005B055E">
        <w:rPr>
          <w:rFonts w:ascii="Arial" w:hAnsi="Arial" w:cs="Arial"/>
          <w:sz w:val="22"/>
        </w:rPr>
        <w:t>Kebijakan subsidi yang dilakukan oleh pemerintah selalu menimbulkan pendapat pro dan kontra.</w:t>
      </w:r>
      <w:proofErr w:type="gramEnd"/>
      <w:r w:rsidR="00C86EE8" w:rsidRPr="005B055E">
        <w:rPr>
          <w:rFonts w:ascii="Arial" w:hAnsi="Arial" w:cs="Arial"/>
          <w:sz w:val="22"/>
        </w:rPr>
        <w:t xml:space="preserve"> </w:t>
      </w:r>
      <w:proofErr w:type="gramStart"/>
      <w:r w:rsidR="00C86EE8" w:rsidRPr="005B055E">
        <w:rPr>
          <w:rFonts w:ascii="Arial" w:hAnsi="Arial" w:cs="Arial"/>
          <w:sz w:val="22"/>
        </w:rPr>
        <w:t xml:space="preserve">Ada pihak yang menolak dengan alasan membebani anggaran dan rentan terhadap penyalahgunaan, </w:t>
      </w:r>
      <w:r w:rsidR="00C86EE8" w:rsidRPr="005B055E">
        <w:rPr>
          <w:rFonts w:ascii="Arial" w:hAnsi="Arial" w:cs="Arial"/>
          <w:sz w:val="22"/>
        </w:rPr>
        <w:lastRenderedPageBreak/>
        <w:t>namun tidak sedikit pula yang mendukung dengan alasan sebagian besar nelayan Indonesia masih hidup di bawah garis kemiskinan (Handoko dan Patriadi, 2006).</w:t>
      </w:r>
      <w:proofErr w:type="gramEnd"/>
      <w:r w:rsidR="00C86EE8" w:rsidRPr="005B055E">
        <w:rPr>
          <w:rFonts w:ascii="Arial" w:hAnsi="Arial" w:cs="Arial"/>
          <w:sz w:val="22"/>
        </w:rPr>
        <w:t xml:space="preserve"> </w:t>
      </w:r>
      <w:r w:rsidR="00B97BA1" w:rsidRPr="005B055E">
        <w:rPr>
          <w:rFonts w:ascii="Arial" w:hAnsi="Arial" w:cs="Arial"/>
          <w:sz w:val="22"/>
        </w:rPr>
        <w:t xml:space="preserve"> Dalam kaitannya dengan sumberdaya, penelitian yang dilakukan oleh Yesi </w:t>
      </w:r>
      <w:r w:rsidR="00B97BA1" w:rsidRPr="005B055E">
        <w:rPr>
          <w:rFonts w:ascii="Arial" w:hAnsi="Arial" w:cs="Arial"/>
          <w:i/>
          <w:iCs/>
          <w:sz w:val="22"/>
        </w:rPr>
        <w:t>et al</w:t>
      </w:r>
      <w:r w:rsidR="005606FE">
        <w:rPr>
          <w:rFonts w:ascii="Arial" w:hAnsi="Arial" w:cs="Arial"/>
          <w:i/>
          <w:iCs/>
          <w:sz w:val="22"/>
          <w:lang w:val="id-ID"/>
        </w:rPr>
        <w:t>.</w:t>
      </w:r>
      <w:r w:rsidR="00B97BA1" w:rsidRPr="005B055E">
        <w:rPr>
          <w:rFonts w:ascii="Arial" w:hAnsi="Arial" w:cs="Arial"/>
          <w:i/>
          <w:iCs/>
          <w:sz w:val="22"/>
        </w:rPr>
        <w:t xml:space="preserve"> </w:t>
      </w:r>
      <w:r w:rsidR="00B97BA1" w:rsidRPr="005B055E">
        <w:rPr>
          <w:rFonts w:ascii="Arial" w:hAnsi="Arial" w:cs="Arial"/>
          <w:sz w:val="22"/>
        </w:rPr>
        <w:t xml:space="preserve">(2012) menyebutkan bahwa kebijakan subsidi BBM tidak memberikan dampak signifikan terhadap kelestarian sumberdaya ikan, bahkan bermanfaat untuk mengurangi potensi pemanfaatannya oleh negara tetangga </w:t>
      </w:r>
      <w:r w:rsidR="00A82A0F" w:rsidRPr="005B055E">
        <w:rPr>
          <w:rFonts w:ascii="Arial" w:hAnsi="Arial" w:cs="Arial"/>
          <w:sz w:val="22"/>
        </w:rPr>
        <w:t xml:space="preserve">yang biasa terjadi </w:t>
      </w:r>
      <w:r w:rsidR="00B97BA1" w:rsidRPr="005B055E">
        <w:rPr>
          <w:rFonts w:ascii="Arial" w:hAnsi="Arial" w:cs="Arial"/>
          <w:sz w:val="22"/>
        </w:rPr>
        <w:t xml:space="preserve">pada wilayah perbatasan. </w:t>
      </w:r>
      <w:r w:rsidR="00A82A0F" w:rsidRPr="005B055E">
        <w:rPr>
          <w:rFonts w:ascii="Arial" w:hAnsi="Arial" w:cs="Arial"/>
          <w:sz w:val="22"/>
        </w:rPr>
        <w:t xml:space="preserve"> </w:t>
      </w:r>
      <w:proofErr w:type="gramStart"/>
      <w:r w:rsidR="009E1D97" w:rsidRPr="005B055E">
        <w:rPr>
          <w:rFonts w:ascii="Arial" w:hAnsi="Arial" w:cs="Arial"/>
          <w:sz w:val="22"/>
        </w:rPr>
        <w:t xml:space="preserve">Penulis sendiri berpendapat bahwa </w:t>
      </w:r>
      <w:r w:rsidR="00A82A0F" w:rsidRPr="005B055E">
        <w:rPr>
          <w:rFonts w:ascii="Arial" w:hAnsi="Arial" w:cs="Arial"/>
          <w:sz w:val="22"/>
        </w:rPr>
        <w:t xml:space="preserve">nelayan masih </w:t>
      </w:r>
      <w:r w:rsidR="009E1D97" w:rsidRPr="005B055E">
        <w:rPr>
          <w:rFonts w:ascii="Arial" w:hAnsi="Arial" w:cs="Arial"/>
          <w:sz w:val="22"/>
        </w:rPr>
        <w:t>perlu</w:t>
      </w:r>
      <w:r w:rsidR="00A82A0F" w:rsidRPr="005B055E">
        <w:rPr>
          <w:rFonts w:ascii="Arial" w:hAnsi="Arial" w:cs="Arial"/>
          <w:sz w:val="22"/>
        </w:rPr>
        <w:t xml:space="preserve"> untuk </w:t>
      </w:r>
      <w:r w:rsidR="009E1D97" w:rsidRPr="005B055E">
        <w:rPr>
          <w:rFonts w:ascii="Arial" w:hAnsi="Arial" w:cs="Arial"/>
          <w:sz w:val="22"/>
        </w:rPr>
        <w:t>mendapatkan subsidi BBM dan meyakini bahwa segala kebijakan yang dikeluarkan oleh pemerintah pada asalnya bertujuan untuk meningkatkan kesejahteraan nelayan.</w:t>
      </w:r>
      <w:proofErr w:type="gramEnd"/>
      <w:r w:rsidR="009E1D97" w:rsidRPr="005B055E">
        <w:rPr>
          <w:rFonts w:ascii="Arial" w:hAnsi="Arial" w:cs="Arial"/>
          <w:sz w:val="22"/>
        </w:rPr>
        <w:t xml:space="preserve"> </w:t>
      </w:r>
      <w:proofErr w:type="gramStart"/>
      <w:r w:rsidR="009E1D97" w:rsidRPr="005B055E">
        <w:rPr>
          <w:rFonts w:ascii="Arial" w:hAnsi="Arial" w:cs="Arial"/>
          <w:sz w:val="22"/>
        </w:rPr>
        <w:t>Lalu kemudian, bagaimana sebenarnya kebijakan – kebijakan yang terkait dengan subsidi BBM untuk nelayan.</w:t>
      </w:r>
      <w:proofErr w:type="gramEnd"/>
      <w:r w:rsidR="009E1D97" w:rsidRPr="005B055E">
        <w:rPr>
          <w:rFonts w:ascii="Arial" w:hAnsi="Arial" w:cs="Arial"/>
          <w:sz w:val="22"/>
        </w:rPr>
        <w:t xml:space="preserve"> Pada bagian ini, </w:t>
      </w:r>
      <w:proofErr w:type="gramStart"/>
      <w:r w:rsidR="009E1D97" w:rsidRPr="005B055E">
        <w:rPr>
          <w:rFonts w:ascii="Arial" w:hAnsi="Arial" w:cs="Arial"/>
          <w:sz w:val="22"/>
        </w:rPr>
        <w:t>akan</w:t>
      </w:r>
      <w:proofErr w:type="gramEnd"/>
      <w:r w:rsidR="009E1D97" w:rsidRPr="005B055E">
        <w:rPr>
          <w:rFonts w:ascii="Arial" w:hAnsi="Arial" w:cs="Arial"/>
          <w:sz w:val="22"/>
        </w:rPr>
        <w:t xml:space="preserve"> dirinci </w:t>
      </w:r>
      <w:r w:rsidR="00D20BBD" w:rsidRPr="005B055E">
        <w:rPr>
          <w:rFonts w:ascii="Arial" w:hAnsi="Arial" w:cs="Arial"/>
          <w:sz w:val="22"/>
        </w:rPr>
        <w:t xml:space="preserve">alur </w:t>
      </w:r>
      <w:r w:rsidR="009E1D97" w:rsidRPr="005B055E">
        <w:rPr>
          <w:rFonts w:ascii="Arial" w:hAnsi="Arial" w:cs="Arial"/>
          <w:sz w:val="22"/>
        </w:rPr>
        <w:t>kebijakan (yang diterjemahkan menjadi peraturan – peraturan) s</w:t>
      </w:r>
      <w:r w:rsidR="00D20BBD" w:rsidRPr="005B055E">
        <w:rPr>
          <w:rFonts w:ascii="Arial" w:hAnsi="Arial" w:cs="Arial"/>
          <w:sz w:val="22"/>
        </w:rPr>
        <w:t xml:space="preserve">ubsidi BBM untuk nelayan, </w:t>
      </w:r>
      <w:r w:rsidR="009E1D97" w:rsidRPr="005B055E">
        <w:rPr>
          <w:rFonts w:ascii="Arial" w:hAnsi="Arial" w:cs="Arial"/>
          <w:sz w:val="22"/>
        </w:rPr>
        <w:t xml:space="preserve">setidaknya dalam empat tahun terakhir. </w:t>
      </w:r>
    </w:p>
    <w:p w:rsidR="004A7530" w:rsidRPr="005B055E" w:rsidRDefault="009E1D97" w:rsidP="005B055E">
      <w:pPr>
        <w:pStyle w:val="ListParagraph"/>
        <w:spacing w:after="0" w:line="360" w:lineRule="auto"/>
        <w:ind w:left="0" w:firstLine="540"/>
        <w:contextualSpacing w:val="0"/>
        <w:jc w:val="both"/>
        <w:rPr>
          <w:rFonts w:ascii="Arial" w:hAnsi="Arial" w:cs="Arial"/>
          <w:sz w:val="22"/>
        </w:rPr>
      </w:pPr>
      <w:proofErr w:type="gramStart"/>
      <w:r w:rsidRPr="005B055E">
        <w:rPr>
          <w:rFonts w:ascii="Arial" w:hAnsi="Arial" w:cs="Arial"/>
          <w:sz w:val="22"/>
        </w:rPr>
        <w:t xml:space="preserve">Pada tahun 2011, dikeluarkan Instruksi Presiden </w:t>
      </w:r>
      <w:r w:rsidR="004A7530" w:rsidRPr="005B055E">
        <w:rPr>
          <w:rFonts w:ascii="Arial" w:hAnsi="Arial" w:cs="Arial"/>
          <w:sz w:val="22"/>
        </w:rPr>
        <w:t xml:space="preserve">(Inpres) </w:t>
      </w:r>
      <w:r w:rsidRPr="005B055E">
        <w:rPr>
          <w:rFonts w:ascii="Arial" w:hAnsi="Arial" w:cs="Arial"/>
          <w:sz w:val="22"/>
        </w:rPr>
        <w:t>Republik Indonesia Nomor 15 Tahun 2011 tentang perlindungan nelayan.</w:t>
      </w:r>
      <w:proofErr w:type="gramEnd"/>
      <w:r w:rsidRPr="005B055E">
        <w:rPr>
          <w:rFonts w:ascii="Arial" w:hAnsi="Arial" w:cs="Arial"/>
          <w:sz w:val="22"/>
        </w:rPr>
        <w:t xml:space="preserve"> Inpres tersebut menyatakan bahwa para menteri, panglima TNI, Kapolri, Gubernur maupun Bupati</w:t>
      </w:r>
      <w:r w:rsidR="004D3DA1">
        <w:rPr>
          <w:rFonts w:ascii="Arial" w:hAnsi="Arial" w:cs="Arial"/>
          <w:sz w:val="22"/>
          <w:lang w:val="id-ID"/>
        </w:rPr>
        <w:t xml:space="preserve"> </w:t>
      </w:r>
      <w:r w:rsidRPr="005B055E">
        <w:rPr>
          <w:rFonts w:ascii="Arial" w:hAnsi="Arial" w:cs="Arial"/>
          <w:sz w:val="22"/>
        </w:rPr>
        <w:t>/</w:t>
      </w:r>
      <w:r w:rsidR="004D3DA1">
        <w:rPr>
          <w:rFonts w:ascii="Arial" w:hAnsi="Arial" w:cs="Arial"/>
          <w:sz w:val="22"/>
          <w:lang w:val="id-ID"/>
        </w:rPr>
        <w:t xml:space="preserve"> W</w:t>
      </w:r>
      <w:r w:rsidRPr="005B055E">
        <w:rPr>
          <w:rFonts w:ascii="Arial" w:hAnsi="Arial" w:cs="Arial"/>
          <w:sz w:val="22"/>
        </w:rPr>
        <w:t xml:space="preserve">alikota, harus melakukan langkah – langkah yang diperlukan sesuai tugas, fungsi dan kewenangan masing – masing secara terkoordinasi dan terintegrasi untuk memberikan jaminan kesejahteraan, kepastian dan perlindungan hukum bagi nelayan yang mengoperasikan kapal perikanan sampai dengan 60 </w:t>
      </w:r>
      <w:r w:rsidRPr="005B055E">
        <w:rPr>
          <w:rFonts w:ascii="Arial" w:hAnsi="Arial" w:cs="Arial"/>
          <w:i/>
          <w:iCs/>
          <w:sz w:val="22"/>
        </w:rPr>
        <w:t>Gross Tonage</w:t>
      </w:r>
      <w:r w:rsidRPr="005B055E">
        <w:rPr>
          <w:rFonts w:ascii="Arial" w:hAnsi="Arial" w:cs="Arial"/>
          <w:sz w:val="22"/>
        </w:rPr>
        <w:t xml:space="preserve"> (GT). </w:t>
      </w:r>
      <w:proofErr w:type="gramStart"/>
      <w:r w:rsidR="00E63506" w:rsidRPr="005B055E">
        <w:rPr>
          <w:rFonts w:ascii="Arial" w:hAnsi="Arial" w:cs="Arial"/>
          <w:sz w:val="22"/>
        </w:rPr>
        <w:t>Pa</w:t>
      </w:r>
      <w:r w:rsidR="00D20BBD" w:rsidRPr="005B055E">
        <w:rPr>
          <w:rFonts w:ascii="Arial" w:hAnsi="Arial" w:cs="Arial"/>
          <w:sz w:val="22"/>
        </w:rPr>
        <w:t>da dasarnya, Inpres ini diterbit</w:t>
      </w:r>
      <w:r w:rsidR="00E63506" w:rsidRPr="005B055E">
        <w:rPr>
          <w:rFonts w:ascii="Arial" w:hAnsi="Arial" w:cs="Arial"/>
          <w:sz w:val="22"/>
        </w:rPr>
        <w:t xml:space="preserve">kan </w:t>
      </w:r>
      <w:r w:rsidR="00D20BBD" w:rsidRPr="005B055E">
        <w:rPr>
          <w:rFonts w:ascii="Arial" w:hAnsi="Arial" w:cs="Arial"/>
          <w:sz w:val="22"/>
        </w:rPr>
        <w:t xml:space="preserve">dengan tujuan </w:t>
      </w:r>
      <w:r w:rsidR="00E63506" w:rsidRPr="005B055E">
        <w:rPr>
          <w:rFonts w:ascii="Arial" w:hAnsi="Arial" w:cs="Arial"/>
          <w:sz w:val="22"/>
        </w:rPr>
        <w:t xml:space="preserve">untuk mencegah </w:t>
      </w:r>
      <w:r w:rsidR="00E63506" w:rsidRPr="005B055E">
        <w:rPr>
          <w:rFonts w:ascii="Arial" w:hAnsi="Arial" w:cs="Arial"/>
          <w:i/>
          <w:iCs/>
          <w:sz w:val="22"/>
        </w:rPr>
        <w:t>Illegal, Unreported, Unregulated</w:t>
      </w:r>
      <w:r w:rsidR="00E63506" w:rsidRPr="005B055E">
        <w:rPr>
          <w:rFonts w:ascii="Arial" w:hAnsi="Arial" w:cs="Arial"/>
          <w:sz w:val="22"/>
        </w:rPr>
        <w:t xml:space="preserve"> (IUU </w:t>
      </w:r>
      <w:r w:rsidR="00E63506" w:rsidRPr="005B055E">
        <w:rPr>
          <w:rFonts w:ascii="Arial" w:hAnsi="Arial" w:cs="Arial"/>
          <w:i/>
          <w:iCs/>
          <w:sz w:val="22"/>
        </w:rPr>
        <w:t xml:space="preserve">Fishing) </w:t>
      </w:r>
      <w:r w:rsidR="00E63506" w:rsidRPr="005B055E">
        <w:rPr>
          <w:rFonts w:ascii="Arial" w:hAnsi="Arial" w:cs="Arial"/>
          <w:sz w:val="22"/>
        </w:rPr>
        <w:t xml:space="preserve">dan penangkapan ikan yang merusak </w:t>
      </w:r>
      <w:r w:rsidR="00E63506" w:rsidRPr="005B055E">
        <w:rPr>
          <w:rFonts w:ascii="Arial" w:hAnsi="Arial" w:cs="Arial"/>
          <w:i/>
          <w:iCs/>
          <w:sz w:val="22"/>
        </w:rPr>
        <w:t>(destructive fishing)</w:t>
      </w:r>
      <w:r w:rsidR="00E63506" w:rsidRPr="005B055E">
        <w:rPr>
          <w:rFonts w:ascii="Arial" w:hAnsi="Arial" w:cs="Arial"/>
          <w:sz w:val="22"/>
        </w:rPr>
        <w:t>.</w:t>
      </w:r>
      <w:proofErr w:type="gramEnd"/>
      <w:r w:rsidR="00E63506" w:rsidRPr="005B055E">
        <w:rPr>
          <w:rFonts w:ascii="Arial" w:hAnsi="Arial" w:cs="Arial"/>
          <w:sz w:val="22"/>
        </w:rPr>
        <w:t xml:space="preserve"> </w:t>
      </w:r>
      <w:proofErr w:type="gramStart"/>
      <w:r w:rsidR="00E63506" w:rsidRPr="005B055E">
        <w:rPr>
          <w:rFonts w:ascii="Arial" w:hAnsi="Arial" w:cs="Arial"/>
          <w:sz w:val="22"/>
        </w:rPr>
        <w:t xml:space="preserve">Namun terdapat instruksi kepada Menteri Energi dan Sumberdaya Mineral </w:t>
      </w:r>
      <w:r w:rsidR="00F04ABE" w:rsidRPr="005B055E">
        <w:rPr>
          <w:rFonts w:ascii="Arial" w:hAnsi="Arial" w:cs="Arial"/>
          <w:sz w:val="22"/>
        </w:rPr>
        <w:t xml:space="preserve">(ESDM) </w:t>
      </w:r>
      <w:r w:rsidR="00E63506" w:rsidRPr="005B055E">
        <w:rPr>
          <w:rFonts w:ascii="Arial" w:hAnsi="Arial" w:cs="Arial"/>
          <w:sz w:val="22"/>
        </w:rPr>
        <w:t>untuk memfasilitasi ketersediaan pasokan BBM bersubsidi bagi nelayan</w:t>
      </w:r>
      <w:r w:rsidR="004A7530" w:rsidRPr="005B055E">
        <w:rPr>
          <w:rFonts w:ascii="Arial" w:hAnsi="Arial" w:cs="Arial"/>
          <w:sz w:val="22"/>
        </w:rPr>
        <w:t xml:space="preserve"> dengan kapal berukuran sampai dengan 60 GT.</w:t>
      </w:r>
      <w:proofErr w:type="gramEnd"/>
      <w:r w:rsidR="004A7530" w:rsidRPr="005B055E">
        <w:rPr>
          <w:rFonts w:ascii="Arial" w:hAnsi="Arial" w:cs="Arial"/>
          <w:sz w:val="22"/>
        </w:rPr>
        <w:t xml:space="preserve"> </w:t>
      </w:r>
    </w:p>
    <w:p w:rsidR="004A7530" w:rsidRPr="005B055E" w:rsidRDefault="004A7530" w:rsidP="005B055E">
      <w:pPr>
        <w:pStyle w:val="ListParagraph"/>
        <w:spacing w:after="0" w:line="360" w:lineRule="auto"/>
        <w:ind w:left="0" w:firstLine="540"/>
        <w:contextualSpacing w:val="0"/>
        <w:jc w:val="both"/>
        <w:rPr>
          <w:rFonts w:ascii="Arial" w:hAnsi="Arial" w:cs="Arial"/>
          <w:sz w:val="22"/>
        </w:rPr>
      </w:pPr>
      <w:r w:rsidRPr="005B055E">
        <w:rPr>
          <w:rFonts w:ascii="Arial" w:hAnsi="Arial" w:cs="Arial"/>
          <w:sz w:val="22"/>
        </w:rPr>
        <w:t xml:space="preserve">Pada tahun 2012, terdapat Peraturan Presiden (Perpres) Nomor 15 tahun 2012 tentang harga jual eceran dan konsumen pengguna jenis minyak tertentu. </w:t>
      </w:r>
      <w:proofErr w:type="gramStart"/>
      <w:r w:rsidRPr="005B055E">
        <w:rPr>
          <w:rFonts w:ascii="Arial" w:hAnsi="Arial" w:cs="Arial"/>
          <w:sz w:val="22"/>
        </w:rPr>
        <w:t>Perpres ini diterbitkan dengan mempertimbangkan adanya peningkatan kebutuhan BBM nasional.</w:t>
      </w:r>
      <w:proofErr w:type="gramEnd"/>
      <w:r w:rsidRPr="005B055E">
        <w:rPr>
          <w:rFonts w:ascii="Arial" w:hAnsi="Arial" w:cs="Arial"/>
          <w:sz w:val="22"/>
        </w:rPr>
        <w:t xml:space="preserve"> </w:t>
      </w:r>
      <w:proofErr w:type="gramStart"/>
      <w:r w:rsidRPr="005B055E">
        <w:rPr>
          <w:rFonts w:ascii="Arial" w:hAnsi="Arial" w:cs="Arial"/>
          <w:sz w:val="22"/>
        </w:rPr>
        <w:t>Selain itu, juga dalam rangka pemberian subsidi yang lebih tepat sasaran kepada konsumen pengguna dan untuk meningkatkan efisiensi penggunaan keuangan negara.</w:t>
      </w:r>
      <w:proofErr w:type="gramEnd"/>
      <w:r w:rsidRPr="005B055E">
        <w:rPr>
          <w:rFonts w:ascii="Arial" w:hAnsi="Arial" w:cs="Arial"/>
          <w:sz w:val="22"/>
        </w:rPr>
        <w:t xml:space="preserve"> </w:t>
      </w:r>
      <w:r w:rsidR="00BC79E3" w:rsidRPr="005B055E">
        <w:rPr>
          <w:rFonts w:ascii="Arial" w:hAnsi="Arial" w:cs="Arial"/>
          <w:sz w:val="22"/>
        </w:rPr>
        <w:t xml:space="preserve">Harga solar maupun bensin, ditetapkan sebesar Rp. 4.500 / liter yang dapat disalurkan pada usaha perikanan nelayan kecil dengan motor tempel dan nelayan yang menggunakan kapal ikan Indonesia yang terdaftar di SKPD provinsi/kabupaten/kota. </w:t>
      </w:r>
      <w:proofErr w:type="gramStart"/>
      <w:r w:rsidR="00F04ABE" w:rsidRPr="005B055E">
        <w:rPr>
          <w:rFonts w:ascii="Arial" w:hAnsi="Arial" w:cs="Arial"/>
          <w:sz w:val="22"/>
        </w:rPr>
        <w:t>Dibandingkan dengan Inpres No 15 tahun 2011, penyaluran subsidi BBM menjadi semakin khusus dan hanya dibatasi sampai dengan ukuran maksimum 30 GT.</w:t>
      </w:r>
      <w:proofErr w:type="gramEnd"/>
      <w:r w:rsidR="00F04ABE" w:rsidRPr="005B055E">
        <w:rPr>
          <w:rFonts w:ascii="Arial" w:hAnsi="Arial" w:cs="Arial"/>
          <w:sz w:val="22"/>
        </w:rPr>
        <w:t xml:space="preserve"> </w:t>
      </w:r>
      <w:r w:rsidRPr="005B055E">
        <w:rPr>
          <w:rFonts w:ascii="Arial" w:hAnsi="Arial" w:cs="Arial"/>
          <w:sz w:val="22"/>
        </w:rPr>
        <w:t xml:space="preserve"> </w:t>
      </w:r>
      <w:proofErr w:type="gramStart"/>
      <w:r w:rsidR="007D184D" w:rsidRPr="005B055E">
        <w:rPr>
          <w:rFonts w:ascii="Arial" w:hAnsi="Arial" w:cs="Arial"/>
          <w:sz w:val="22"/>
        </w:rPr>
        <w:t>Bagi pengusaha perikanan besar (dalam tulisan ini diasumsikan kapal berukuran &gt; 30 GT merupakan pengusaha perikanan besar), Inpres ini menjadi pukulan telak bagi keberlanjutan usahanya karena harus membeli BBM dengan harga ke-ekonomisan.</w:t>
      </w:r>
      <w:proofErr w:type="gramEnd"/>
      <w:r w:rsidR="007D184D" w:rsidRPr="005B055E">
        <w:rPr>
          <w:rFonts w:ascii="Arial" w:hAnsi="Arial" w:cs="Arial"/>
          <w:sz w:val="22"/>
        </w:rPr>
        <w:t xml:space="preserve"> </w:t>
      </w:r>
    </w:p>
    <w:p w:rsidR="007D184D" w:rsidRPr="005B055E" w:rsidRDefault="00F04ABE" w:rsidP="005B055E">
      <w:pPr>
        <w:pStyle w:val="ListParagraph"/>
        <w:spacing w:after="0" w:line="360" w:lineRule="auto"/>
        <w:ind w:left="0" w:firstLine="540"/>
        <w:contextualSpacing w:val="0"/>
        <w:jc w:val="both"/>
        <w:rPr>
          <w:rFonts w:ascii="Arial" w:hAnsi="Arial" w:cs="Arial"/>
          <w:sz w:val="22"/>
        </w:rPr>
      </w:pPr>
      <w:proofErr w:type="gramStart"/>
      <w:r w:rsidRPr="005B055E">
        <w:rPr>
          <w:rFonts w:ascii="Arial" w:hAnsi="Arial" w:cs="Arial"/>
          <w:sz w:val="22"/>
        </w:rPr>
        <w:lastRenderedPageBreak/>
        <w:t>Untuk menterjemahkan Perpres no 15 tahun 2012, pemerintah melalui menteri ESDM mengeluarkan Peraturan Menteri (Permen) No 08 Tahun 2012.</w:t>
      </w:r>
      <w:proofErr w:type="gramEnd"/>
      <w:r w:rsidRPr="005B055E">
        <w:rPr>
          <w:rFonts w:ascii="Arial" w:hAnsi="Arial" w:cs="Arial"/>
          <w:sz w:val="22"/>
        </w:rPr>
        <w:t xml:space="preserve"> Dalam permen tersebut, disebutkan bahwa kapal yang dapat membeli BBM bersubsidi adalah berukuran di bawah maupun di atas 30 GT. Namun pemakaian dibatasi paling banyak 25 (dua puluh </w:t>
      </w:r>
      <w:proofErr w:type="gramStart"/>
      <w:r w:rsidRPr="005B055E">
        <w:rPr>
          <w:rFonts w:ascii="Arial" w:hAnsi="Arial" w:cs="Arial"/>
          <w:sz w:val="22"/>
        </w:rPr>
        <w:t>lima</w:t>
      </w:r>
      <w:proofErr w:type="gramEnd"/>
      <w:r w:rsidRPr="005B055E">
        <w:rPr>
          <w:rFonts w:ascii="Arial" w:hAnsi="Arial" w:cs="Arial"/>
          <w:sz w:val="22"/>
        </w:rPr>
        <w:t xml:space="preserve">) Kl/bulan, melalui rekomendasi dari pelabuhan perikanan atau kepala SKPD Provinsi/Kabupaten/Kota yang membidangi perikanan. </w:t>
      </w:r>
      <w:r w:rsidR="00F40E9C" w:rsidRPr="005B055E">
        <w:rPr>
          <w:rFonts w:ascii="Arial" w:hAnsi="Arial" w:cs="Arial"/>
          <w:sz w:val="22"/>
        </w:rPr>
        <w:t xml:space="preserve">Aturan ini tampaknya memberikan angin </w:t>
      </w:r>
      <w:proofErr w:type="gramStart"/>
      <w:r w:rsidR="00F40E9C" w:rsidRPr="005B055E">
        <w:rPr>
          <w:rFonts w:ascii="Arial" w:hAnsi="Arial" w:cs="Arial"/>
          <w:sz w:val="22"/>
        </w:rPr>
        <w:t>segar</w:t>
      </w:r>
      <w:proofErr w:type="gramEnd"/>
      <w:r w:rsidR="00F40E9C" w:rsidRPr="005B055E">
        <w:rPr>
          <w:rFonts w:ascii="Arial" w:hAnsi="Arial" w:cs="Arial"/>
          <w:sz w:val="22"/>
        </w:rPr>
        <w:t xml:space="preserve"> pada kapal berukuran besar karena Perpres yang sebelumnya membatasi sampai ukuran maksimum 30 GT, pada Permen ini tidak dibatasi. </w:t>
      </w:r>
    </w:p>
    <w:p w:rsidR="00A3024F" w:rsidRPr="005B055E" w:rsidRDefault="002521B1" w:rsidP="005B055E">
      <w:pPr>
        <w:pStyle w:val="ListParagraph"/>
        <w:spacing w:after="0" w:line="360" w:lineRule="auto"/>
        <w:ind w:left="0" w:firstLine="540"/>
        <w:contextualSpacing w:val="0"/>
        <w:jc w:val="both"/>
        <w:rPr>
          <w:rFonts w:ascii="Arial" w:hAnsi="Arial" w:cs="Arial"/>
          <w:sz w:val="22"/>
        </w:rPr>
      </w:pPr>
      <w:proofErr w:type="gramStart"/>
      <w:r w:rsidRPr="005B055E">
        <w:rPr>
          <w:rFonts w:ascii="Arial" w:hAnsi="Arial" w:cs="Arial"/>
          <w:sz w:val="22"/>
        </w:rPr>
        <w:t>Pada tahun 2013, harga minyak dunia cenderung meningkat.</w:t>
      </w:r>
      <w:proofErr w:type="gramEnd"/>
      <w:r w:rsidRPr="005B055E">
        <w:rPr>
          <w:rFonts w:ascii="Arial" w:hAnsi="Arial" w:cs="Arial"/>
          <w:sz w:val="22"/>
        </w:rPr>
        <w:t xml:space="preserve"> Permen No 08 Tahun 2012 kemudian diperbaharui dengan Permen No 18 Tahun 2013 dengan penekanan adanya peningkatan harga BBM jenis solar yang semula Rp. 4.500 / liter menjadi Rp. 5.500 / liter dan bensin yang semula Rp. 4.500 / liter menjadi Rp. 6.500 / liter. </w:t>
      </w:r>
      <w:proofErr w:type="gramStart"/>
      <w:r w:rsidR="007D184D" w:rsidRPr="005B055E">
        <w:rPr>
          <w:rFonts w:ascii="Arial" w:hAnsi="Arial" w:cs="Arial"/>
          <w:sz w:val="22"/>
        </w:rPr>
        <w:t>Bagi nelayan kecil, naiknya harga BBM subdisi ini sangat memberatkan.</w:t>
      </w:r>
      <w:proofErr w:type="gramEnd"/>
      <w:r w:rsidR="007D184D" w:rsidRPr="005B055E">
        <w:rPr>
          <w:rFonts w:ascii="Arial" w:hAnsi="Arial" w:cs="Arial"/>
          <w:sz w:val="22"/>
        </w:rPr>
        <w:t xml:space="preserve"> </w:t>
      </w:r>
      <w:proofErr w:type="gramStart"/>
      <w:r w:rsidR="007D184D" w:rsidRPr="005B055E">
        <w:rPr>
          <w:rFonts w:ascii="Arial" w:hAnsi="Arial" w:cs="Arial"/>
          <w:sz w:val="22"/>
        </w:rPr>
        <w:t>Alasannya adalah, nelayan kecil menangkap ikan se</w:t>
      </w:r>
      <w:r w:rsidR="00782AC6" w:rsidRPr="005B055E">
        <w:rPr>
          <w:rFonts w:ascii="Arial" w:hAnsi="Arial" w:cs="Arial"/>
          <w:sz w:val="22"/>
        </w:rPr>
        <w:t>makin jauh, namun tidak ada kepastian untuk mendapatkan ikan</w:t>
      </w:r>
      <w:r w:rsidR="00A3024F" w:rsidRPr="005B055E">
        <w:rPr>
          <w:rFonts w:ascii="Arial" w:hAnsi="Arial" w:cs="Arial"/>
          <w:sz w:val="22"/>
        </w:rPr>
        <w:t xml:space="preserve"> (ikan semakin sulit dicari)</w:t>
      </w:r>
      <w:r w:rsidR="00782AC6" w:rsidRPr="005B055E">
        <w:rPr>
          <w:rFonts w:ascii="Arial" w:hAnsi="Arial" w:cs="Arial"/>
          <w:sz w:val="22"/>
        </w:rPr>
        <w:t>.</w:t>
      </w:r>
      <w:proofErr w:type="gramEnd"/>
      <w:r w:rsidR="00A3024F" w:rsidRPr="005B055E">
        <w:rPr>
          <w:rFonts w:ascii="Arial" w:hAnsi="Arial" w:cs="Arial"/>
          <w:sz w:val="22"/>
        </w:rPr>
        <w:t xml:space="preserve"> </w:t>
      </w:r>
      <w:proofErr w:type="gramStart"/>
      <w:r w:rsidR="00A3024F" w:rsidRPr="005B055E">
        <w:rPr>
          <w:rFonts w:ascii="Arial" w:hAnsi="Arial" w:cs="Arial"/>
          <w:sz w:val="22"/>
        </w:rPr>
        <w:t>Kalaupun dapat ikan, maka nelayan kecil harus menerima kenyataan bahwa harga ikan yang diterima tidak sesuai dengan jerih payah dalam melakukan penangkapan ikan.</w:t>
      </w:r>
      <w:proofErr w:type="gramEnd"/>
      <w:r w:rsidR="00A3024F" w:rsidRPr="005B055E">
        <w:rPr>
          <w:rFonts w:ascii="Arial" w:hAnsi="Arial" w:cs="Arial"/>
          <w:sz w:val="22"/>
        </w:rPr>
        <w:t xml:space="preserve"> </w:t>
      </w:r>
    </w:p>
    <w:p w:rsidR="00E32CF9" w:rsidRPr="005B055E" w:rsidRDefault="00A3024F" w:rsidP="005B055E">
      <w:pPr>
        <w:pStyle w:val="ListParagraph"/>
        <w:spacing w:after="0" w:line="360" w:lineRule="auto"/>
        <w:ind w:left="0" w:firstLine="540"/>
        <w:contextualSpacing w:val="0"/>
        <w:jc w:val="both"/>
        <w:rPr>
          <w:rFonts w:ascii="Arial" w:hAnsi="Arial" w:cs="Arial"/>
          <w:sz w:val="22"/>
        </w:rPr>
      </w:pPr>
      <w:r w:rsidRPr="005B055E">
        <w:rPr>
          <w:rFonts w:ascii="Arial" w:hAnsi="Arial" w:cs="Arial"/>
          <w:sz w:val="22"/>
        </w:rPr>
        <w:t xml:space="preserve">Pada tahun 2014, tepatnya pada tanggal 15 Bulan Januari, terbit surat edaran dari Kepala Badan Pengatur Hilir Minyak dan Gas Bumi (BPH Migas) nomor 29 Tahun 2014. Surat tersebut intinya menyatakan bahwa jatah BBM subsidi sebanyak 25 Kl/bulan “hanya berlaku” untuk kapal berukuran </w:t>
      </w:r>
      <w:r w:rsidR="00BB0A98" w:rsidRPr="005B055E">
        <w:rPr>
          <w:rFonts w:ascii="Arial" w:hAnsi="Arial" w:cs="Arial"/>
          <w:sz w:val="22"/>
        </w:rPr>
        <w:t xml:space="preserve">kurang dari </w:t>
      </w:r>
      <w:r w:rsidRPr="005B055E">
        <w:rPr>
          <w:rFonts w:ascii="Arial" w:hAnsi="Arial" w:cs="Arial"/>
          <w:sz w:val="22"/>
        </w:rPr>
        <w:t xml:space="preserve">30 GT. </w:t>
      </w:r>
      <w:r w:rsidR="00B52903" w:rsidRPr="005B055E">
        <w:rPr>
          <w:rFonts w:ascii="Arial" w:hAnsi="Arial" w:cs="Arial"/>
          <w:sz w:val="22"/>
        </w:rPr>
        <w:t xml:space="preserve"> </w:t>
      </w:r>
      <w:proofErr w:type="gramStart"/>
      <w:r w:rsidR="00B52903" w:rsidRPr="005B055E">
        <w:rPr>
          <w:rFonts w:ascii="Arial" w:hAnsi="Arial" w:cs="Arial"/>
          <w:sz w:val="22"/>
        </w:rPr>
        <w:t>BPH Migas menetapkan BBM bersubsidi untuk kapal nelayan berkapasitas 60 GT dicabut.</w:t>
      </w:r>
      <w:proofErr w:type="gramEnd"/>
      <w:r w:rsidR="00B52903" w:rsidRPr="005B055E">
        <w:rPr>
          <w:rFonts w:ascii="Arial" w:hAnsi="Arial" w:cs="Arial"/>
          <w:sz w:val="22"/>
        </w:rPr>
        <w:t xml:space="preserve"> Alasannya, kapal itu cukup besar dan kepemilikannya adalah pengusaha besar, bukan nelayan </w:t>
      </w:r>
      <w:proofErr w:type="gramStart"/>
      <w:r w:rsidR="00B52903" w:rsidRPr="005B055E">
        <w:rPr>
          <w:rFonts w:ascii="Arial" w:hAnsi="Arial" w:cs="Arial"/>
          <w:sz w:val="22"/>
        </w:rPr>
        <w:t>kecil  (</w:t>
      </w:r>
      <w:proofErr w:type="gramEnd"/>
      <w:r w:rsidR="00B52903" w:rsidRPr="005B055E">
        <w:rPr>
          <w:rFonts w:ascii="Arial" w:hAnsi="Arial" w:cs="Arial"/>
          <w:sz w:val="22"/>
        </w:rPr>
        <w:t xml:space="preserve">Utami, 2014). </w:t>
      </w:r>
      <w:proofErr w:type="gramStart"/>
      <w:r w:rsidR="009742C7" w:rsidRPr="005B055E">
        <w:rPr>
          <w:rFonts w:ascii="Arial" w:hAnsi="Arial" w:cs="Arial"/>
          <w:sz w:val="22"/>
        </w:rPr>
        <w:t xml:space="preserve">Surat edaran ini menimbulkan kerancuan, karena pada Permen ESDM no 18 Tahun 2013 yang sebelumnya </w:t>
      </w:r>
      <w:r w:rsidR="00A675F8" w:rsidRPr="005B055E">
        <w:rPr>
          <w:rFonts w:ascii="Arial" w:hAnsi="Arial" w:cs="Arial"/>
          <w:sz w:val="22"/>
        </w:rPr>
        <w:t>tidak ada batasan besaran kapal, namun pada aturan ini dibatasi hanya kapal berukuran 30 GT.</w:t>
      </w:r>
      <w:proofErr w:type="gramEnd"/>
      <w:r w:rsidR="00A675F8" w:rsidRPr="005B055E">
        <w:rPr>
          <w:rFonts w:ascii="Arial" w:hAnsi="Arial" w:cs="Arial"/>
          <w:sz w:val="22"/>
        </w:rPr>
        <w:t xml:space="preserve"> </w:t>
      </w:r>
      <w:r w:rsidR="003A1449" w:rsidRPr="005B055E">
        <w:rPr>
          <w:rFonts w:ascii="Arial" w:hAnsi="Arial" w:cs="Arial"/>
          <w:sz w:val="22"/>
        </w:rPr>
        <w:t xml:space="preserve"> </w:t>
      </w:r>
    </w:p>
    <w:p w:rsidR="00DB2069" w:rsidRPr="005B055E" w:rsidRDefault="003A1449" w:rsidP="005B055E">
      <w:pPr>
        <w:pStyle w:val="ListParagraph"/>
        <w:spacing w:after="0" w:line="360" w:lineRule="auto"/>
        <w:ind w:left="0" w:firstLine="540"/>
        <w:contextualSpacing w:val="0"/>
        <w:jc w:val="both"/>
        <w:rPr>
          <w:rFonts w:ascii="Arial" w:hAnsi="Arial" w:cs="Arial"/>
          <w:sz w:val="22"/>
          <w:lang w:val="id-ID"/>
        </w:rPr>
      </w:pPr>
      <w:r w:rsidRPr="005B055E">
        <w:rPr>
          <w:rFonts w:ascii="Arial" w:hAnsi="Arial" w:cs="Arial"/>
          <w:sz w:val="22"/>
        </w:rPr>
        <w:t xml:space="preserve">Di tingkat masyarakat nelayan, baik nelayan kecil maupun pengusaha perikanan besar menentang </w:t>
      </w:r>
      <w:proofErr w:type="gramStart"/>
      <w:r w:rsidRPr="005B055E">
        <w:rPr>
          <w:rFonts w:ascii="Arial" w:hAnsi="Arial" w:cs="Arial"/>
          <w:sz w:val="22"/>
        </w:rPr>
        <w:t>surat</w:t>
      </w:r>
      <w:proofErr w:type="gramEnd"/>
      <w:r w:rsidRPr="005B055E">
        <w:rPr>
          <w:rFonts w:ascii="Arial" w:hAnsi="Arial" w:cs="Arial"/>
          <w:sz w:val="22"/>
        </w:rPr>
        <w:t xml:space="preserve"> edaran ini, karena akan menurunkan pendapatan. </w:t>
      </w:r>
      <w:r w:rsidR="00DB2069" w:rsidRPr="005B055E">
        <w:rPr>
          <w:rFonts w:ascii="Arial" w:hAnsi="Arial" w:cs="Arial"/>
          <w:sz w:val="22"/>
        </w:rPr>
        <w:t>Di wilayah Jakarta, yaitu Pelabuhan Perikanan Samudera (PPS) Nizam Zachman, t</w:t>
      </w:r>
      <w:r w:rsidRPr="005B055E">
        <w:rPr>
          <w:rFonts w:ascii="Arial" w:hAnsi="Arial" w:cs="Arial"/>
          <w:sz w:val="22"/>
        </w:rPr>
        <w:t>erjadi demo besar – besaran dan nelayan memutuskan untuk berhenti melaut sementara waktu</w:t>
      </w:r>
      <w:r w:rsidR="00A73A14" w:rsidRPr="005B055E">
        <w:rPr>
          <w:rFonts w:ascii="Arial" w:hAnsi="Arial" w:cs="Arial"/>
          <w:sz w:val="22"/>
        </w:rPr>
        <w:t xml:space="preserve"> (Vicka, 2014)</w:t>
      </w:r>
      <w:r w:rsidRPr="005B055E">
        <w:rPr>
          <w:rFonts w:ascii="Arial" w:hAnsi="Arial" w:cs="Arial"/>
          <w:sz w:val="22"/>
        </w:rPr>
        <w:t xml:space="preserve">. </w:t>
      </w:r>
      <w:r w:rsidR="00DB2069" w:rsidRPr="005B055E">
        <w:rPr>
          <w:rFonts w:ascii="Arial" w:hAnsi="Arial" w:cs="Arial"/>
          <w:sz w:val="22"/>
        </w:rPr>
        <w:t xml:space="preserve">Selama 2 minggu, aktivitas perikanan tidak berjalan, </w:t>
      </w:r>
      <w:r w:rsidR="00DB2069" w:rsidRPr="005B055E">
        <w:rPr>
          <w:rFonts w:ascii="Arial" w:hAnsi="Arial" w:cs="Arial"/>
          <w:i/>
          <w:iCs/>
          <w:sz w:val="22"/>
        </w:rPr>
        <w:t>supply</w:t>
      </w:r>
      <w:r w:rsidR="00DB2069" w:rsidRPr="005B055E">
        <w:rPr>
          <w:rFonts w:ascii="Arial" w:hAnsi="Arial" w:cs="Arial"/>
          <w:sz w:val="22"/>
        </w:rPr>
        <w:t xml:space="preserve"> ikan ke beber</w:t>
      </w:r>
      <w:r w:rsidR="00D20BBD" w:rsidRPr="005B055E">
        <w:rPr>
          <w:rFonts w:ascii="Arial" w:hAnsi="Arial" w:cs="Arial"/>
          <w:sz w:val="22"/>
        </w:rPr>
        <w:t>apa wilayah menjadi terhambat. K</w:t>
      </w:r>
      <w:r w:rsidR="00DB2069" w:rsidRPr="005B055E">
        <w:rPr>
          <w:rFonts w:ascii="Arial" w:hAnsi="Arial" w:cs="Arial"/>
          <w:sz w:val="22"/>
        </w:rPr>
        <w:t xml:space="preserve">ondisi ini cepat diredam dengan adanya koordinasi antara Menteri Kelautan dan Perikanan dan Menteri ESDM yang difasilitasi oleh Menteri Koordinator Kesejahteraan Rakyat (Menkokesra) yang mencabut </w:t>
      </w:r>
      <w:proofErr w:type="gramStart"/>
      <w:r w:rsidR="00DB2069" w:rsidRPr="005B055E">
        <w:rPr>
          <w:rFonts w:ascii="Arial" w:hAnsi="Arial" w:cs="Arial"/>
          <w:sz w:val="22"/>
        </w:rPr>
        <w:t>surat</w:t>
      </w:r>
      <w:proofErr w:type="gramEnd"/>
      <w:r w:rsidR="00DB2069" w:rsidRPr="005B055E">
        <w:rPr>
          <w:rFonts w:ascii="Arial" w:hAnsi="Arial" w:cs="Arial"/>
          <w:sz w:val="22"/>
        </w:rPr>
        <w:t xml:space="preserve"> BPH Migas tersebut. Untuk menegaskan kembali bahwa ukuran kapal yang dapat menerima BBM subsidi adalah kurang maupun lebih dari 30 GT, pemerintah mengeluarkan Permen ESDM no 06 Tahun 2014</w:t>
      </w:r>
      <w:r w:rsidR="00E32CF9" w:rsidRPr="005B055E">
        <w:rPr>
          <w:rFonts w:ascii="Arial" w:hAnsi="Arial" w:cs="Arial"/>
          <w:sz w:val="22"/>
        </w:rPr>
        <w:t xml:space="preserve"> yang </w:t>
      </w:r>
      <w:r w:rsidR="00E32CF9" w:rsidRPr="005B055E">
        <w:rPr>
          <w:rFonts w:ascii="Arial" w:hAnsi="Arial" w:cs="Arial"/>
          <w:sz w:val="22"/>
        </w:rPr>
        <w:lastRenderedPageBreak/>
        <w:t xml:space="preserve">menganulir </w:t>
      </w:r>
      <w:proofErr w:type="gramStart"/>
      <w:r w:rsidR="00E32CF9" w:rsidRPr="005B055E">
        <w:rPr>
          <w:rFonts w:ascii="Arial" w:hAnsi="Arial" w:cs="Arial"/>
          <w:sz w:val="22"/>
        </w:rPr>
        <w:t>surat</w:t>
      </w:r>
      <w:proofErr w:type="gramEnd"/>
      <w:r w:rsidR="00E32CF9" w:rsidRPr="005B055E">
        <w:rPr>
          <w:rFonts w:ascii="Arial" w:hAnsi="Arial" w:cs="Arial"/>
          <w:sz w:val="22"/>
        </w:rPr>
        <w:t xml:space="preserve"> edaran BPH Migas No 29 Tahun 2014 (Anonim, 2014)</w:t>
      </w:r>
      <w:r w:rsidR="00DB2069" w:rsidRPr="005B055E">
        <w:rPr>
          <w:rFonts w:ascii="Arial" w:hAnsi="Arial" w:cs="Arial"/>
          <w:sz w:val="22"/>
        </w:rPr>
        <w:t xml:space="preserve">. </w:t>
      </w:r>
      <w:proofErr w:type="gramStart"/>
      <w:r w:rsidR="00DB2069" w:rsidRPr="005B055E">
        <w:rPr>
          <w:rFonts w:ascii="Arial" w:hAnsi="Arial" w:cs="Arial"/>
          <w:sz w:val="22"/>
        </w:rPr>
        <w:t>Secara ringkas, kebijakan – kebijakan yang terkait dengan subsidi BBM dapat dilihat pada Gambar 1.</w:t>
      </w:r>
      <w:proofErr w:type="gramEnd"/>
      <w:r w:rsidR="00DB2069" w:rsidRPr="005B055E">
        <w:rPr>
          <w:rFonts w:ascii="Arial" w:hAnsi="Arial" w:cs="Arial"/>
          <w:sz w:val="22"/>
        </w:rPr>
        <w:t xml:space="preserve"> </w:t>
      </w:r>
    </w:p>
    <w:p w:rsidR="004A5068" w:rsidRPr="005B055E" w:rsidRDefault="004A5068" w:rsidP="005B055E">
      <w:pPr>
        <w:pStyle w:val="ListParagraph"/>
        <w:spacing w:after="0" w:line="360" w:lineRule="auto"/>
        <w:ind w:left="0" w:firstLine="540"/>
        <w:contextualSpacing w:val="0"/>
        <w:jc w:val="both"/>
        <w:rPr>
          <w:rFonts w:ascii="Arial" w:hAnsi="Arial" w:cs="Arial"/>
          <w:sz w:val="22"/>
          <w:lang w:val="id-ID"/>
        </w:rPr>
      </w:pPr>
    </w:p>
    <w:p w:rsidR="00FC5A00" w:rsidRPr="005B055E" w:rsidRDefault="00DB6CF9" w:rsidP="005B055E">
      <w:pPr>
        <w:spacing w:line="360" w:lineRule="auto"/>
        <w:rPr>
          <w:rFonts w:ascii="Arial" w:hAnsi="Arial" w:cs="Arial"/>
          <w:sz w:val="22"/>
        </w:rPr>
      </w:pPr>
      <w:r>
        <w:rPr>
          <w:rFonts w:ascii="Arial" w:hAnsi="Arial" w:cs="Arial"/>
          <w:noProof/>
          <w:sz w:val="22"/>
        </w:rPr>
      </w:r>
      <w:r>
        <w:rPr>
          <w:rFonts w:ascii="Arial" w:hAnsi="Arial" w:cs="Arial"/>
          <w:noProof/>
          <w:sz w:val="22"/>
        </w:rPr>
        <w:pict>
          <v:group id="Group 29" o:spid="_x0000_s1026" style="width:449.2pt;height:243.45pt;mso-position-horizontal-relative:char;mso-position-vertical-relative:line" coordsize="49769,3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">
            <v:roundrect id="Rounded Rectangle 162" o:spid="_x0000_s1027" style="position:absolute;width:30960;height:53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ic78A&#10;AADcAAAADwAAAGRycy9kb3ducmV2LnhtbERPS4vCMBC+C/sfwix401QXRLumxV1w8ehzz0MzttVm&#10;UpKo9d8bQfA2H99z5nlnGnEl52vLCkbDBARxYXXNpYL9bjmYgvABWWNjmRTcyUOeffTmmGp74w1d&#10;t6EUMYR9igqqENpUSl9UZNAPbUscuaN1BkOErpTa4S2Gm0aOk2QiDdYcGyps6bei4ry9GAVu8/fz&#10;dQ6HtZ3NmlGNx//TWhul+p/d4htEoC68xS/3Ssf5kzE8n4kXy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HiJzvwAAANw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pStyle w:val="NormalWeb"/>
                      <w:spacing w:before="0" w:beforeAutospacing="0" w:after="0" w:afterAutospacing="0"/>
                    </w:pPr>
                    <w:r>
                      <w:rPr>
                        <w:rFonts w:asciiTheme="minorHAnsi" w:hAnsi="Calibri" w:cstheme="minorBidi"/>
                        <w:color w:val="000000" w:themeColor="dark1"/>
                        <w:kern w:val="24"/>
                        <w:sz w:val="22"/>
                        <w:szCs w:val="22"/>
                      </w:rPr>
                      <w:t xml:space="preserve">Perlindungan hukum bagi nelayan  sampai dengan 60 </w:t>
                    </w:r>
                    <w:r>
                      <w:rPr>
                        <w:rFonts w:asciiTheme="minorHAnsi" w:hAnsi="Calibri" w:cstheme="minorBidi"/>
                        <w:i/>
                        <w:iCs/>
                        <w:color w:val="000000" w:themeColor="dark1"/>
                        <w:kern w:val="24"/>
                        <w:sz w:val="22"/>
                        <w:szCs w:val="22"/>
                      </w:rPr>
                      <w:t xml:space="preserve">Gross Tonnage </w:t>
                    </w:r>
                    <w:r>
                      <w:rPr>
                        <w:rFonts w:asciiTheme="minorHAnsi" w:hAnsi="Calibri" w:cstheme="minorBidi"/>
                        <w:color w:val="000000" w:themeColor="dark1"/>
                        <w:kern w:val="24"/>
                        <w:sz w:val="22"/>
                        <w:szCs w:val="22"/>
                      </w:rPr>
                      <w:t xml:space="preserve">(GT).  </w:t>
                    </w:r>
                  </w:p>
                </w:txbxContent>
              </v:textbox>
            </v:roundrect>
            <v:roundrect id="Rounded Rectangle 163" o:spid="_x0000_s1028" style="position:absolute;left:31531;top:23;width:14400;height:53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h/8MA&#10;AADcAAAADwAAAGRycy9kb3ducmV2LnhtbERPTWvCQBC9F/wPyxS81Y0WpKZZpQqWgKdGD3qbZKdJ&#10;SHY2ZldN/n23UOhtHu9zks1gWnGn3tWWFcxnEQjiwuqaSwWn4/7lDYTzyBpby6RgJAeb9eQpwVjb&#10;B3/RPfOlCCHsYlRQed/FUrqiIoNuZjviwH3b3qAPsC+l7vERwk0rF1G0lAZrDg0VdrSrqGiym1Hw&#10;6c7d6tAutk1Wjpc55U1+TRulps/DxzsIT4P/F/+5Ux3mL1/h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Xh/8MAAADc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 xml:space="preserve">INPRESS </w:t>
                    </w:r>
                  </w:p>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NO 15 TAHUN 2011</w:t>
                    </w:r>
                  </w:p>
                </w:txbxContent>
              </v:textbox>
            </v:roundrect>
            <v:roundrect id="Rounded Rectangle 164" o:spid="_x0000_s1029" style="position:absolute;top:5923;width:30960;height:53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fnMEA&#10;AADcAAAADwAAAGRycy9kb3ducmV2LnhtbERPTWvCQBC9F/wPyxR6azaxIjW6ihZaelSrnofsmKTJ&#10;zobdbZL+e7dQ8DaP9zmrzWha0ZPztWUFWZKCIC6srrlUcPp6f34F4QOyxtYyKfglD5v15GGFubYD&#10;H6g/hlLEEPY5KqhC6HIpfVGRQZ/YjjhyV+sMhghdKbXDIYabVk7TdC4N1hwbKuzoraKiOf4YBe7w&#10;sXtpwnlvF4s2q/F6+d5ro9TT47hdggg0hrv43/2p4/z5DP6ei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7H5zBAAAA3A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pStyle w:val="NormalWeb"/>
                      <w:spacing w:before="0" w:beforeAutospacing="0" w:after="0" w:afterAutospacing="0"/>
                    </w:pPr>
                    <w:r>
                      <w:rPr>
                        <w:rFonts w:asciiTheme="minorHAnsi" w:hAnsi="Calibri" w:cstheme="minorBidi"/>
                        <w:color w:val="000000" w:themeColor="dark1"/>
                        <w:kern w:val="24"/>
                        <w:sz w:val="22"/>
                        <w:szCs w:val="22"/>
                      </w:rPr>
                      <w:t>Penyaluran subsidi BBM dibatasi hanya sampai ukuran kapal maksimum 30 GT</w:t>
                    </w:r>
                  </w:p>
                </w:txbxContent>
              </v:textbox>
            </v:roundrect>
            <v:roundrect id="Rounded Rectangle 165" o:spid="_x0000_s1030" style="position:absolute;left:31531;top:5947;width:14400;height:53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EMMA&#10;AADcAAAADwAAAGRycy9kb3ducmV2LnhtbERPTWvCQBC9F/wPyxS81Y1CpaZZpQqWgKdGD3qbZKdJ&#10;SHY2ZldN/n23UOhtHu9zks1gWnGn3tWWFcxnEQjiwuqaSwWn4/7lDYTzyBpby6RgJAeb9eQpwVjb&#10;B3/RPfOlCCHsYlRQed/FUrqiIoNuZjviwH3b3qAPsC+l7vERwk0rF1G0lAZrDg0VdrSrqGiym1Hw&#10;6c7d6tAutk1Wjpc55U1+TRulps/DxzsIT4P/F/+5Ux3mL1/h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EMMAAADc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PERPRES</w:t>
                    </w:r>
                  </w:p>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NO 15 TAHUN 2012</w:t>
                    </w:r>
                  </w:p>
                </w:txbxContent>
              </v:textbox>
            </v:roundrect>
            <v:roundrect id="Rounded Rectangle 166" o:spid="_x0000_s1031" style="position:absolute;top:11867;width:30960;height:53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kcL8A&#10;AADcAAAADwAAAGRycy9kb3ducmV2LnhtbERPTYvCMBC9C/6HMAveNFWh2K5RVkHxqO7qeWjGtmsz&#10;KUnU+u/NwoK3ebzPmS8704g7OV9bVjAeJSCIC6trLhX8fG+GMxA+IGtsLJOCJ3lYLvq9OebaPvhA&#10;92MoRQxhn6OCKoQ2l9IXFRn0I9sSR+5incEQoSuldviI4aaRkyRJpcGaY0OFLa0rKq7Hm1HgDtvV&#10;9BpOe5tlzbjGy/l3r41Sg4/u6xNEoC68xf/unY7z0xT+nokX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JSRwvwAAANw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pStyle w:val="NormalWeb"/>
                      <w:spacing w:before="0" w:beforeAutospacing="0" w:after="0" w:afterAutospacing="0"/>
                    </w:pPr>
                    <w:r>
                      <w:rPr>
                        <w:rFonts w:asciiTheme="minorHAnsi" w:hAnsi="Calibri" w:cstheme="minorBidi"/>
                        <w:color w:val="000000" w:themeColor="dark1"/>
                        <w:kern w:val="24"/>
                        <w:sz w:val="22"/>
                        <w:szCs w:val="22"/>
                      </w:rPr>
                      <w:t>Penyaluran subsidi BBM , dibawah maupun diatas 30 GT. Pemakaian paling banyak 25 Kl/bulan</w:t>
                    </w:r>
                  </w:p>
                </w:txbxContent>
              </v:textbox>
            </v:roundrect>
            <v:roundrect id="Rounded Rectangle 167" o:spid="_x0000_s1032" style="position:absolute;left:31531;top:11891;width:14400;height:53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7n/MMA&#10;AADcAAAADwAAAGRycy9kb3ducmV2LnhtbERPTWvCQBC9F/wPyxR6qxs9aE2zShUsAU+NHvQ2yU6T&#10;kOxszK4m/vtuodDbPN7nJJvRtOJOvastK5hNIxDEhdU1lwpOx/3rGwjnkTW2lknBgxxs1pOnBGNt&#10;B/6ie+ZLEULYxaig8r6LpXRFRQbd1HbEgfu2vUEfYF9K3eMQwk0r51G0kAZrDg0VdrSrqGiym1Hw&#10;6c7d6tDOt01WPi4zypv8mjZKvTyPH+8gPI3+X/znTnWYv1jC7zPh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7n/MMAAADc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 xml:space="preserve">PERMEN ESDM </w:t>
                    </w:r>
                  </w:p>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NO 08  TAHUN 2012</w:t>
                    </w:r>
                  </w:p>
                </w:txbxContent>
              </v:textbox>
            </v:roundrect>
            <v:roundrect id="Rounded Rectangle 168" o:spid="_x0000_s1033" style="position:absolute;top:17901;width:30960;height:53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VmcIA&#10;AADcAAAADwAAAGRycy9kb3ducmV2LnhtbESPT2/CMAzF75P4DpGRdhspm4SgEBAgDe3I/7PVmLbQ&#10;OFUSoPv282ESN1vv+b2fZ4vONepBIdaeDQwHGSjiwtuaSwPHw/fHGFRMyBYbz2TglyIs5r23GebW&#10;P3lHj30qlYRwzNFAlVKbax2LihzGgW+JRbv44DDJGkptAz4l3DX6M8tG2mHN0lBhS+uKitv+7gyE&#10;3Wb1dUunrZ9MmmGNl/N1a50x7/1uOQWVqEsv8//1jxX8kdDKMzKB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hWZwgAAANw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pStyle w:val="NormalWeb"/>
                      <w:spacing w:before="0" w:beforeAutospacing="0" w:after="0" w:afterAutospacing="0"/>
                    </w:pPr>
                    <w:r>
                      <w:rPr>
                        <w:rFonts w:asciiTheme="minorHAnsi" w:hAnsi="Calibri" w:cstheme="minorBidi"/>
                        <w:color w:val="000000" w:themeColor="dark1"/>
                        <w:kern w:val="24"/>
                        <w:sz w:val="22"/>
                        <w:szCs w:val="22"/>
                      </w:rPr>
                      <w:t xml:space="preserve">Kenaikan harga BBM. Jenis  solar menjadi Rp. 5.500/liter. Jenis bensin menjadi Rp. 6.500/liter. </w:t>
                    </w:r>
                  </w:p>
                </w:txbxContent>
              </v:textbox>
            </v:roundrect>
            <v:roundrect id="Rounded Rectangle 169" o:spid="_x0000_s1034" style="position:absolute;left:31531;top:17924;width:14400;height:53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WFcMA&#10;AADcAAAADwAAAGRycy9kb3ducmV2LnhtbERPTWuDQBC9B/oflinklqzxEBLrGtpCgtBTbA7tbeJO&#10;VXRnrbuJ+u+7hUJv83ifkx4m04k7Da6xrGCzjkAQl1Y3XCm4vB9XOxDOI2vsLJOCmRwcsodFiom2&#10;I5/pXvhKhBB2CSqove8TKV1Zk0G3tj1x4L7sYNAHOFRSDziGcNPJOIq20mDDoaHGnl5rKtviZhSc&#10;3Ee/f+vil7ao5s8NXdvrd94qtXycnp9AeJr8v/jPneswf7uH32fC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3WFcMAAADc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PERMEN ESDM</w:t>
                    </w:r>
                  </w:p>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NO 18  TAHUN 2013</w:t>
                    </w:r>
                  </w:p>
                </w:txbxContent>
              </v:textbox>
            </v:roundrect>
            <v:roundrect id="Rounded Rectangle 170" o:spid="_x0000_s1035" style="position:absolute;top:29964;width:30960;height:53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mPQsQA&#10;AADcAAAADwAAAGRycy9kb3ducmV2LnhtbESPT2/CMAzF70j7DpEn7QYpm7RBaYpg0tCO/NvOVmPa&#10;QuNUSQbl28+HSbvZes/v/VwsB9epK4XYejYwnWSgiCtvW64NHA8f4xmomJAtdp7JwJ0iLMuHUYG5&#10;9Tfe0XWfaiUhHHM00KTU51rHqiGHceJ7YtFOPjhMsoZa24A3CXedfs6yV+2wZWlosKf3hqrL/scZ&#10;CLvN+uWSvrZ+Pu+mLZ6+z1vrjHl6HFYLUImG9G/+u/60gv8m+PKMTK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j0LEAAAA3A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pStyle w:val="NormalWeb"/>
                      <w:spacing w:before="0" w:beforeAutospacing="0" w:after="0" w:afterAutospacing="0"/>
                    </w:pPr>
                    <w:r>
                      <w:rPr>
                        <w:rFonts w:asciiTheme="minorHAnsi" w:hAnsi="Calibri" w:cstheme="minorBidi"/>
                        <w:color w:val="000000" w:themeColor="dark1"/>
                        <w:kern w:val="24"/>
                        <w:sz w:val="22"/>
                        <w:szCs w:val="22"/>
                      </w:rPr>
                      <w:t>Penyaluran subsidi BBM , dibawah maupun diatas 30 GT. Pemakaian paling banyak 25 Kl/bulan</w:t>
                    </w:r>
                  </w:p>
                </w:txbxContent>
              </v:textbox>
            </v:roundrect>
            <v:roundrect id="Rounded Rectangle 171" o:spid="_x0000_s1036" style="position:absolute;left:31531;top:29987;width:14400;height:53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MzsMA&#10;AADcAAAADwAAAGRycy9kb3ducmV2LnhtbERPTW+CQBC9N/E/bMakt7Lgoa3oarRJjUlPpT3obWBH&#10;ILCzyK4I/77bpElv8/I+Z70dTSsG6l1tWUESxSCIC6trLhV8f70/vYJwHllja5kUTORgu5k9rDHV&#10;9s6fNGS+FCGEXYoKKu+7VEpXVGTQRbYjDtzF9gZ9gH0pdY/3EG5auYjjZ2mw5tBQYUdvFRVNdjMK&#10;Du7ULT/axb7JyumcUN7k12Oj1ON83K1AeBr9v/jPfdRh/ksC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JMzsMAAADc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 xml:space="preserve">PERMEN ESDM </w:t>
                    </w:r>
                  </w:p>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NO 06 TAHUN 2014</w:t>
                    </w:r>
                  </w:p>
                </w:txbxContent>
              </v:textbox>
            </v:roundrect>
            <v:roundrect id="Rounded Rectangle 172" o:spid="_x0000_s1037" style="position:absolute;left:14;top:24028;width:30960;height:53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0rsAA&#10;AADcAAAADwAAAGRycy9kb3ducmV2LnhtbERPyWrDMBC9F/IPYgq91XJSSGPHckgLLTlmPw/WeGms&#10;kZHUxP37qlDIbR5vnWI1ml5cyfnOsoJpkoIgrqzuuFFwPHw8L0D4gKyxt0wKfsjDqpw8FJhre+Md&#10;XfehETGEfY4K2hCGXEpftWTQJ3YgjlxtncEQoWukdniL4aaXszSdS4Mdx4YWB3pvqbrsv40Ct/t8&#10;e7mE09ZmWT/tsD5/bbVR6ulxXC9BBBrDXfzv3ug4/3UGf8/EC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e0rsAAAADc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pStyle w:val="NormalWeb"/>
                      <w:spacing w:before="0" w:beforeAutospacing="0" w:after="0" w:afterAutospacing="0"/>
                    </w:pPr>
                    <w:r>
                      <w:rPr>
                        <w:rFonts w:asciiTheme="minorHAnsi" w:hAnsi="Calibri" w:cstheme="minorBidi"/>
                        <w:color w:val="000000" w:themeColor="dark1"/>
                        <w:kern w:val="24"/>
                        <w:sz w:val="22"/>
                        <w:szCs w:val="22"/>
                      </w:rPr>
                      <w:t>Jatah BBM Subsidi sebanyak 25 kl/bulan “hanya berlaku” untuk kapal berukuran kurang dari 30 GT</w:t>
                    </w:r>
                  </w:p>
                </w:txbxContent>
              </v:textbox>
            </v:roundrect>
            <v:roundrect id="Rounded Rectangle 173" o:spid="_x0000_s1038" style="position:absolute;left:31355;top:24052;width:14400;height:53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3IsQA&#10;AADcAAAADwAAAGRycy9kb3ducmV2LnhtbERPTWvCQBC9F/oflin0Vjex0Gp0DSq0BDw19lBvY3ZM&#10;QrKzMbs18d+7hYK3ebzPWaajacWFeldbVhBPIhDEhdU1lwq+9x8vMxDOI2tsLZOCKzlIV48PS0y0&#10;HfiLLrkvRQhhl6CCyvsukdIVFRl0E9sRB+5ke4M+wL6UuschhJtWTqPoTRqsOTRU2NG2oqLJf42C&#10;T/fTzXftdNPk5fUQ07E5nrNGqeencb0A4Wn0d/G/O9Nh/vsr/D0TL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dyL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 xml:space="preserve">SURAT EDARAN BPH MIGAS NO 29  </w:t>
                    </w:r>
                  </w:p>
                  <w:p w:rsidR="00B81637" w:rsidRDefault="00B81637" w:rsidP="00AC2AA6">
                    <w:pPr>
                      <w:pStyle w:val="NormalWeb"/>
                      <w:spacing w:before="0" w:beforeAutospacing="0" w:after="0" w:afterAutospacing="0"/>
                      <w:jc w:val="center"/>
                    </w:pPr>
                    <w:r>
                      <w:rPr>
                        <w:rFonts w:asciiTheme="minorHAnsi" w:hAnsi="Calibri" w:cstheme="minorBidi"/>
                        <w:b/>
                        <w:bCs/>
                        <w:color w:val="000000" w:themeColor="dark1"/>
                        <w:kern w:val="24"/>
                        <w:sz w:val="22"/>
                        <w:szCs w:val="22"/>
                      </w:rPr>
                      <w:t>TAHUN 2014</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74" o:spid="_x0000_s1039" type="#_x0000_t103" style="position:absolute;left:46529;top:8834;width:3240;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UUsIA&#10;AADcAAAADwAAAGRycy9kb3ducmV2LnhtbERPTWsCMRC9C/6HMIIXcbMVbWW7UVQo9SbVXrwNm+lm&#10;cTNZknTd/vtGKPQ2j/c55XawrejJh8axgqcsB0FcOd1wreDz8jZfgwgRWWPrmBT8UIDtZjwqsdDu&#10;zh/Un2MtUgiHAhWYGLtCylAZshgy1xEn7st5izFBX0vt8Z7CbSsXef4sLTacGgx2dDBU3c7fVkHf&#10;ah8uV3t6bw62Wu5X++vMGKWmk2H3CiLSEP/Ff+6jTvNflvB4Jl0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5RSwgAAANwAAAAPAAAAAAAAAAAAAAAAAJgCAABkcnMvZG93&#10;bnJldi54bWxQSwUGAAAAAAQABAD1AAAAhwMAAAAA&#10;" adj="15120,19980,540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rPr>
                        <w:rFonts w:eastAsia="Times New Roman"/>
                      </w:rPr>
                    </w:pPr>
                  </w:p>
                </w:txbxContent>
              </v:textbox>
            </v:shape>
            <v:shape id="Curved Left Arrow 175" o:spid="_x0000_s1040" type="#_x0000_t103" style="position:absolute;left:46529;top:2559;width:3240;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xycIA&#10;AADcAAAADwAAAGRycy9kb3ducmV2LnhtbERPTWsCMRC9C/6HMIIXcbNKbWW7UVSQ9laqvXgbNtPN&#10;4mayJHFd/31TKPQ2j/c55XawrejJh8axgkWWgyCunG64VvB1Ps7XIEJE1tg6JgUPCrDdjEclFtrd&#10;+ZP6U6xFCuFQoAITY1dIGSpDFkPmOuLEfTtvMSboa6k93lO4beUyz5+lxYZTg8GODoaq6+lmFfSt&#10;9uF8sR9vzcFWT/vV/jIzRqnpZNi9gog0xH/xn/tdp/kvK/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zHJwgAAANwAAAAPAAAAAAAAAAAAAAAAAJgCAABkcnMvZG93&#10;bnJldi54bWxQSwUGAAAAAAQABAD1AAAAhwMAAAAA&#10;" adj="15120,19980,540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rPr>
                        <w:rFonts w:eastAsia="Times New Roman"/>
                      </w:rPr>
                    </w:pPr>
                  </w:p>
                </w:txbxContent>
              </v:textbox>
            </v:shape>
            <v:shape id="Curved Left Arrow 176" o:spid="_x0000_s1041" type="#_x0000_t103" style="position:absolute;left:46529;top:21173;width:3240;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vvsEA&#10;AADcAAAADwAAAGRycy9kb3ducmV2LnhtbERPS2sCMRC+F/wPYYReimaV+mA1igql3qTai7dhM24W&#10;N5Mliev6741Q6G0+vucs152tRUs+VI4VjIYZCOLC6YpLBb+nr8EcRIjIGmvHpOBBAdar3tsSc+3u&#10;/EPtMZYihXDIUYGJscmlDIUhi2HoGuLEXZy3GBP0pdQe7ync1nKcZVNpseLUYLChnaHierxZBW2t&#10;fTid7eG72tniczvZnj+MUeq9320WICJ18V/8597rNH82hdcz6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pr77BAAAA3AAAAA8AAAAAAAAAAAAAAAAAmAIAAGRycy9kb3du&#10;cmV2LnhtbFBLBQYAAAAABAAEAPUAAACGAwAAAAA=&#10;" adj="15120,19980,540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rPr>
                        <w:rFonts w:eastAsia="Times New Roman"/>
                      </w:rPr>
                    </w:pPr>
                  </w:p>
                </w:txbxContent>
              </v:textbox>
            </v:shape>
            <v:shape id="Curved Left Arrow 177" o:spid="_x0000_s1042" type="#_x0000_t103" style="position:absolute;left:46529;top:15052;width:3240;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KJcEA&#10;AADcAAAADwAAAGRycy9kb3ducmV2LnhtbERPTWsCMRC9F/wPYYReimaVWmU1igql3qTqxduwGTeL&#10;m8mSxHX990Yo9DaP9zmLVWdr0ZIPlWMFo2EGgrhwuuJSwen4PZiBCBFZY+2YFDwowGrZe1tgrt2d&#10;f6k9xFKkEA45KjAxNrmUoTBkMQxdQ5y4i/MWY4K+lNrjPYXbWo6z7EtarDg1GGxoa6i4Hm5WQVtr&#10;H45nu/+ptrb43Ew25w9jlHrvd+s5iEhd/Bf/uXc6zZ9O4fV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lCiXBAAAA3AAAAA8AAAAAAAAAAAAAAAAAmAIAAGRycy9kb3du&#10;cmV2LnhtbFBLBQYAAAAABAAEAPUAAACGAwAAAAA=&#10;" adj="15120,19980,540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rPr>
                        <w:rFonts w:eastAsia="Times New Roman"/>
                      </w:rPr>
                    </w:pPr>
                  </w:p>
                </w:txbxContent>
              </v:textbox>
            </v:shape>
            <v:shape id="Curved Left Arrow 178" o:spid="_x0000_s1043" type="#_x0000_t103" style="position:absolute;left:46529;top:27572;width:3240;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eV8QA&#10;AADcAAAADwAAAGRycy9kb3ducmV2LnhtbESPQWsCMRCF7wX/QxjBS6nZiq1laxQVSr2Vqhdvw2a6&#10;WdxMliRdt/++cxC8zfDevPfNcj34VvUUUxPYwPO0AEVcBdtwbeB0/Hh6A5UyssU2MBn4owTr1ehh&#10;iaUNV/6m/pBrJSGcSjTgcu5KrVPlyGOaho5YtJ8QPWZZY61txKuE+1bPiuJVe2xYGhx2tHNUXQ6/&#10;3kDf2piOZ//12ex8Nd++bM+PzhkzGQ+bd1CZhnw33673VvAXQiv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6nlfEAAAA3AAAAA8AAAAAAAAAAAAAAAAAmAIAAGRycy9k&#10;b3ducmV2LnhtbFBLBQYAAAAABAAEAPUAAACJAwAAAAA=&#10;" adj="15120,19980,5400" fillcolor="gray [1616]" strokecolor="black [3040]">
              <v:fill color2="#d9d9d9 [496]" rotate="t" angle="180" colors="0 #bcbcbc;22938f #d0d0d0;1 #ededed" focus="100%" type="gradient"/>
              <v:shadow on="t" color="black" opacity="24903f" origin=",.5" offset="0,.55556mm"/>
              <v:textbox>
                <w:txbxContent>
                  <w:p w:rsidR="00B81637" w:rsidRDefault="00B81637" w:rsidP="00AC2AA6">
                    <w:pPr>
                      <w:rPr>
                        <w:rFonts w:eastAsia="Times New Roman"/>
                      </w:rPr>
                    </w:pPr>
                  </w:p>
                </w:txbxContent>
              </v:textbox>
            </v:shape>
            <w10:wrap type="none"/>
            <w10:anchorlock/>
          </v:group>
        </w:pict>
      </w:r>
    </w:p>
    <w:p w:rsidR="00D20BBD" w:rsidRPr="005B055E" w:rsidRDefault="00FB6642" w:rsidP="005B055E">
      <w:pPr>
        <w:pStyle w:val="AGambar"/>
        <w:spacing w:line="360" w:lineRule="auto"/>
        <w:rPr>
          <w:rFonts w:ascii="Arial" w:hAnsi="Arial" w:cs="Arial"/>
          <w:noProof/>
          <w:sz w:val="22"/>
          <w:szCs w:val="22"/>
          <w:lang w:val="id-ID"/>
        </w:rPr>
      </w:pPr>
      <w:r>
        <w:rPr>
          <w:rFonts w:ascii="Arial" w:hAnsi="Arial" w:cs="Arial"/>
          <w:sz w:val="22"/>
          <w:szCs w:val="22"/>
          <w:lang w:val="id-ID"/>
        </w:rPr>
        <w:t xml:space="preserve"> </w:t>
      </w:r>
      <w:r w:rsidR="00155A3D" w:rsidRPr="005B055E">
        <w:rPr>
          <w:rFonts w:ascii="Arial" w:hAnsi="Arial" w:cs="Arial"/>
          <w:sz w:val="22"/>
          <w:szCs w:val="22"/>
        </w:rPr>
        <w:t xml:space="preserve">Perkembangan Kebijakan – Kebijakan Terkait Dengan Subsidi BBM pada </w:t>
      </w:r>
      <w:r w:rsidR="00602A29">
        <w:rPr>
          <w:rFonts w:ascii="Arial" w:hAnsi="Arial" w:cs="Arial"/>
          <w:sz w:val="22"/>
          <w:szCs w:val="22"/>
          <w:lang w:val="id-ID"/>
        </w:rPr>
        <w:t>S</w:t>
      </w:r>
      <w:r w:rsidR="00155A3D" w:rsidRPr="005B055E">
        <w:rPr>
          <w:rFonts w:ascii="Arial" w:hAnsi="Arial" w:cs="Arial"/>
          <w:sz w:val="22"/>
          <w:szCs w:val="22"/>
        </w:rPr>
        <w:t>ektor Perikanan Tangkap</w:t>
      </w:r>
      <w:r w:rsidR="00D20BBD" w:rsidRPr="005B055E">
        <w:rPr>
          <w:rFonts w:ascii="Arial" w:hAnsi="Arial" w:cs="Arial"/>
          <w:noProof/>
          <w:sz w:val="22"/>
          <w:szCs w:val="22"/>
        </w:rPr>
        <w:br w:type="page"/>
      </w:r>
    </w:p>
    <w:p w:rsidR="003474AA" w:rsidRPr="005B055E" w:rsidRDefault="0050611D" w:rsidP="005B055E">
      <w:pPr>
        <w:pStyle w:val="Heading2"/>
        <w:spacing w:before="0" w:line="360" w:lineRule="auto"/>
        <w:rPr>
          <w:rFonts w:ascii="Arial" w:hAnsi="Arial" w:cs="Arial"/>
          <w:noProof/>
          <w:sz w:val="22"/>
          <w:szCs w:val="22"/>
        </w:rPr>
      </w:pPr>
      <w:r w:rsidRPr="005B055E">
        <w:rPr>
          <w:rFonts w:ascii="Arial" w:hAnsi="Arial" w:cs="Arial"/>
          <w:noProof/>
          <w:sz w:val="22"/>
          <w:szCs w:val="22"/>
        </w:rPr>
        <w:lastRenderedPageBreak/>
        <w:t xml:space="preserve">Persepsi Nelayan </w:t>
      </w:r>
      <w:r w:rsidR="00013AC9" w:rsidRPr="005B055E">
        <w:rPr>
          <w:rFonts w:ascii="Arial" w:hAnsi="Arial" w:cs="Arial"/>
          <w:noProof/>
          <w:sz w:val="22"/>
          <w:szCs w:val="22"/>
        </w:rPr>
        <w:t>Terhadap Isu Pencabutan Subsidi BBM</w:t>
      </w:r>
    </w:p>
    <w:p w:rsidR="00AE18A0" w:rsidRPr="005B055E" w:rsidRDefault="00AE18A0" w:rsidP="005B055E">
      <w:pPr>
        <w:spacing w:after="0" w:line="360" w:lineRule="auto"/>
        <w:ind w:firstLine="567"/>
        <w:jc w:val="both"/>
        <w:rPr>
          <w:rFonts w:ascii="Arial" w:hAnsi="Arial" w:cs="Arial"/>
          <w:sz w:val="22"/>
        </w:rPr>
      </w:pPr>
      <w:proofErr w:type="gramStart"/>
      <w:r w:rsidRPr="005B055E">
        <w:rPr>
          <w:rFonts w:ascii="Arial" w:hAnsi="Arial" w:cs="Arial"/>
          <w:sz w:val="22"/>
        </w:rPr>
        <w:t>S</w:t>
      </w:r>
      <w:r w:rsidR="008F2411" w:rsidRPr="005B055E">
        <w:rPr>
          <w:rFonts w:ascii="Arial" w:hAnsi="Arial" w:cs="Arial"/>
          <w:sz w:val="22"/>
        </w:rPr>
        <w:t>ubsidi BBM</w:t>
      </w:r>
      <w:r w:rsidR="00DB308F" w:rsidRPr="005B055E">
        <w:rPr>
          <w:rFonts w:ascii="Arial" w:hAnsi="Arial" w:cs="Arial"/>
          <w:sz w:val="22"/>
        </w:rPr>
        <w:t xml:space="preserve"> umumnya </w:t>
      </w:r>
      <w:r w:rsidR="00155A3D" w:rsidRPr="005B055E">
        <w:rPr>
          <w:rFonts w:ascii="Arial" w:hAnsi="Arial" w:cs="Arial"/>
          <w:sz w:val="22"/>
        </w:rPr>
        <w:t xml:space="preserve">cukup </w:t>
      </w:r>
      <w:r w:rsidR="00DB308F" w:rsidRPr="005B055E">
        <w:rPr>
          <w:rFonts w:ascii="Arial" w:hAnsi="Arial" w:cs="Arial"/>
          <w:sz w:val="22"/>
        </w:rPr>
        <w:t>memberatkan</w:t>
      </w:r>
      <w:r w:rsidRPr="005B055E">
        <w:rPr>
          <w:rFonts w:ascii="Arial" w:hAnsi="Arial" w:cs="Arial"/>
          <w:sz w:val="22"/>
        </w:rPr>
        <w:t xml:space="preserve"> </w:t>
      </w:r>
      <w:r w:rsidR="00155A3D" w:rsidRPr="005B055E">
        <w:rPr>
          <w:rFonts w:ascii="Arial" w:hAnsi="Arial" w:cs="Arial"/>
          <w:sz w:val="22"/>
        </w:rPr>
        <w:t xml:space="preserve">apabila </w:t>
      </w:r>
      <w:r w:rsidRPr="005B055E">
        <w:rPr>
          <w:rFonts w:ascii="Arial" w:hAnsi="Arial" w:cs="Arial"/>
          <w:sz w:val="22"/>
        </w:rPr>
        <w:t>ditinjau dari sisi keuangan negara.</w:t>
      </w:r>
      <w:proofErr w:type="gramEnd"/>
      <w:r w:rsidRPr="005B055E">
        <w:rPr>
          <w:rFonts w:ascii="Arial" w:hAnsi="Arial" w:cs="Arial"/>
          <w:sz w:val="22"/>
        </w:rPr>
        <w:t xml:space="preserve"> </w:t>
      </w:r>
      <w:proofErr w:type="gramStart"/>
      <w:r w:rsidRPr="005B055E">
        <w:rPr>
          <w:rFonts w:ascii="Arial" w:hAnsi="Arial" w:cs="Arial"/>
          <w:sz w:val="22"/>
        </w:rPr>
        <w:t xml:space="preserve">Dalam APBN 2014 </w:t>
      </w:r>
      <w:r w:rsidR="005E55D1" w:rsidRPr="005B055E">
        <w:rPr>
          <w:rFonts w:ascii="Arial" w:hAnsi="Arial" w:cs="Arial"/>
          <w:sz w:val="22"/>
        </w:rPr>
        <w:t>subsidi BBM dianggarkan s</w:t>
      </w:r>
      <w:r w:rsidRPr="005B055E">
        <w:rPr>
          <w:rFonts w:ascii="Arial" w:hAnsi="Arial" w:cs="Arial"/>
          <w:sz w:val="22"/>
        </w:rPr>
        <w:t>ebesar Rp. 282 triliun.</w:t>
      </w:r>
      <w:proofErr w:type="gramEnd"/>
      <w:r w:rsidRPr="005B055E">
        <w:rPr>
          <w:rFonts w:ascii="Arial" w:hAnsi="Arial" w:cs="Arial"/>
          <w:sz w:val="22"/>
        </w:rPr>
        <w:t xml:space="preserve"> Namun kemudian, nilai subsidi melambung menjadi Rp. 392 triliun dalam RAPBN-P 2014 yang disebabkan peningkatan harga minyak dunia. </w:t>
      </w:r>
      <w:proofErr w:type="gramStart"/>
      <w:r w:rsidRPr="005B055E">
        <w:rPr>
          <w:rFonts w:ascii="Arial" w:hAnsi="Arial" w:cs="Arial"/>
          <w:sz w:val="22"/>
        </w:rPr>
        <w:t>Hal tersebut berarti bahwa subsidi energi mencapai 31% dari be</w:t>
      </w:r>
      <w:r w:rsidR="00AB74B4">
        <w:rPr>
          <w:rFonts w:ascii="Arial" w:hAnsi="Arial" w:cs="Arial"/>
          <w:sz w:val="22"/>
        </w:rPr>
        <w:t>lanja pemerintah pusat (Kompas,</w:t>
      </w:r>
      <w:r w:rsidR="00AB74B4">
        <w:rPr>
          <w:rFonts w:ascii="Arial" w:hAnsi="Arial" w:cs="Arial"/>
          <w:sz w:val="22"/>
          <w:lang w:val="id-ID"/>
        </w:rPr>
        <w:t xml:space="preserve"> </w:t>
      </w:r>
      <w:r w:rsidRPr="005B055E">
        <w:rPr>
          <w:rFonts w:ascii="Arial" w:hAnsi="Arial" w:cs="Arial"/>
          <w:sz w:val="22"/>
        </w:rPr>
        <w:t>21 Mei 2014).</w:t>
      </w:r>
      <w:proofErr w:type="gramEnd"/>
      <w:r w:rsidRPr="005B055E">
        <w:rPr>
          <w:rFonts w:ascii="Arial" w:hAnsi="Arial" w:cs="Arial"/>
          <w:sz w:val="22"/>
        </w:rPr>
        <w:t xml:space="preserve"> </w:t>
      </w:r>
      <w:r w:rsidR="00EF0FA8" w:rsidRPr="005B055E">
        <w:rPr>
          <w:rFonts w:ascii="Arial" w:hAnsi="Arial" w:cs="Arial"/>
          <w:sz w:val="22"/>
        </w:rPr>
        <w:t>Karena cukup besarnya perubahan anggaran subsidi dalam RAPBN-P 2014 jika dibandingkan dengan APBN 2014, maka pemerintah berupaya agar anggaran untuk subsidi BBM tidak mengganggu keuangan negara</w:t>
      </w:r>
      <w:r w:rsidR="00BF091E" w:rsidRPr="005B055E">
        <w:rPr>
          <w:rFonts w:ascii="Arial" w:hAnsi="Arial" w:cs="Arial"/>
          <w:sz w:val="22"/>
        </w:rPr>
        <w:t xml:space="preserve">. </w:t>
      </w:r>
      <w:proofErr w:type="gramStart"/>
      <w:r w:rsidR="00BF091E" w:rsidRPr="005B055E">
        <w:rPr>
          <w:rFonts w:ascii="Arial" w:hAnsi="Arial" w:cs="Arial"/>
          <w:sz w:val="22"/>
        </w:rPr>
        <w:t xml:space="preserve">Upaya yang dilakukan diantaranya adalah </w:t>
      </w:r>
      <w:r w:rsidR="00BF091E" w:rsidRPr="005B055E">
        <w:rPr>
          <w:rFonts w:ascii="Arial" w:hAnsi="Arial" w:cs="Arial"/>
          <w:i/>
          <w:sz w:val="22"/>
        </w:rPr>
        <w:t>pertama</w:t>
      </w:r>
      <w:r w:rsidR="00BF091E" w:rsidRPr="005B055E">
        <w:rPr>
          <w:rFonts w:ascii="Arial" w:hAnsi="Arial" w:cs="Arial"/>
          <w:sz w:val="22"/>
        </w:rPr>
        <w:t xml:space="preserve">, memotong anggaran </w:t>
      </w:r>
      <w:r w:rsidR="00653567" w:rsidRPr="005B055E">
        <w:rPr>
          <w:rFonts w:ascii="Arial" w:hAnsi="Arial" w:cs="Arial"/>
          <w:sz w:val="22"/>
        </w:rPr>
        <w:t>belanja di beberapa pos keuangan dengan target mencapai Rp. 100 triliun.</w:t>
      </w:r>
      <w:proofErr w:type="gramEnd"/>
      <w:r w:rsidR="00653567" w:rsidRPr="005B055E">
        <w:rPr>
          <w:rFonts w:ascii="Arial" w:hAnsi="Arial" w:cs="Arial"/>
          <w:sz w:val="22"/>
        </w:rPr>
        <w:t xml:space="preserve"> </w:t>
      </w:r>
      <w:proofErr w:type="gramStart"/>
      <w:r w:rsidR="00653567" w:rsidRPr="005B055E">
        <w:rPr>
          <w:rFonts w:ascii="Arial" w:hAnsi="Arial" w:cs="Arial"/>
          <w:sz w:val="22"/>
        </w:rPr>
        <w:t>Langkah tersebut dituangkan ke dalam Instruksi Presiden No 4 tahun 2014 tentang langkah – langkah penghematan dan pemotongan belanja kementerian</w:t>
      </w:r>
      <w:r w:rsidR="005606FE">
        <w:rPr>
          <w:rFonts w:ascii="Arial" w:hAnsi="Arial" w:cs="Arial"/>
          <w:sz w:val="22"/>
          <w:lang w:val="id-ID"/>
        </w:rPr>
        <w:t xml:space="preserve"> </w:t>
      </w:r>
      <w:r w:rsidR="00653567" w:rsidRPr="005B055E">
        <w:rPr>
          <w:rFonts w:ascii="Arial" w:hAnsi="Arial" w:cs="Arial"/>
          <w:sz w:val="22"/>
        </w:rPr>
        <w:t>/</w:t>
      </w:r>
      <w:r w:rsidR="005606FE">
        <w:rPr>
          <w:rFonts w:ascii="Arial" w:hAnsi="Arial" w:cs="Arial"/>
          <w:sz w:val="22"/>
          <w:lang w:val="id-ID"/>
        </w:rPr>
        <w:t xml:space="preserve"> </w:t>
      </w:r>
      <w:r w:rsidR="00653567" w:rsidRPr="005B055E">
        <w:rPr>
          <w:rFonts w:ascii="Arial" w:hAnsi="Arial" w:cs="Arial"/>
          <w:sz w:val="22"/>
        </w:rPr>
        <w:t>lembaga.</w:t>
      </w:r>
      <w:proofErr w:type="gramEnd"/>
      <w:r w:rsidR="00653567" w:rsidRPr="005B055E">
        <w:rPr>
          <w:rFonts w:ascii="Arial" w:hAnsi="Arial" w:cs="Arial"/>
          <w:sz w:val="22"/>
        </w:rPr>
        <w:t xml:space="preserve"> </w:t>
      </w:r>
      <w:proofErr w:type="gramStart"/>
      <w:r w:rsidR="00EE47D6" w:rsidRPr="005B055E">
        <w:rPr>
          <w:rFonts w:ascii="Arial" w:hAnsi="Arial" w:cs="Arial"/>
          <w:i/>
          <w:sz w:val="22"/>
        </w:rPr>
        <w:t xml:space="preserve">Kedua, </w:t>
      </w:r>
      <w:r w:rsidR="00B73451" w:rsidRPr="005B055E">
        <w:rPr>
          <w:rFonts w:ascii="Arial" w:hAnsi="Arial" w:cs="Arial"/>
          <w:sz w:val="22"/>
        </w:rPr>
        <w:t>terdapat juga rencana untuk menaikkan harga BBM maupun penghapusan subsidi BBM yang selama ini dirasakan cukup memberatkan keuangan negara.</w:t>
      </w:r>
      <w:proofErr w:type="gramEnd"/>
      <w:r w:rsidR="00B73451" w:rsidRPr="005B055E">
        <w:rPr>
          <w:rFonts w:ascii="Arial" w:hAnsi="Arial" w:cs="Arial"/>
          <w:sz w:val="22"/>
        </w:rPr>
        <w:t xml:space="preserve"> </w:t>
      </w:r>
    </w:p>
    <w:p w:rsidR="005B5373" w:rsidRPr="005B055E" w:rsidRDefault="00B73451" w:rsidP="005B055E">
      <w:pPr>
        <w:spacing w:after="0" w:line="360" w:lineRule="auto"/>
        <w:ind w:firstLine="567"/>
        <w:jc w:val="both"/>
        <w:rPr>
          <w:rFonts w:ascii="Arial" w:hAnsi="Arial" w:cs="Arial"/>
          <w:sz w:val="22"/>
        </w:rPr>
      </w:pPr>
      <w:proofErr w:type="gramStart"/>
      <w:r w:rsidRPr="005B055E">
        <w:rPr>
          <w:rFonts w:ascii="Arial" w:hAnsi="Arial" w:cs="Arial"/>
          <w:sz w:val="22"/>
        </w:rPr>
        <w:t>Beberapa alasan pemerintah untuk menaikkan harga BBM/menghapus subsidi BBM diantaranya adalah</w:t>
      </w:r>
      <w:r w:rsidRPr="005B055E">
        <w:rPr>
          <w:rFonts w:ascii="Arial" w:hAnsi="Arial" w:cs="Arial"/>
          <w:i/>
          <w:sz w:val="22"/>
        </w:rPr>
        <w:t xml:space="preserve"> pertama, </w:t>
      </w:r>
      <w:r w:rsidRPr="005B055E">
        <w:rPr>
          <w:rFonts w:ascii="Arial" w:hAnsi="Arial" w:cs="Arial"/>
          <w:sz w:val="22"/>
        </w:rPr>
        <w:t>perbedaan harga jual BBM domestik dengan luar negeri yang menimbulkan pembengkakan subsidi.</w:t>
      </w:r>
      <w:proofErr w:type="gramEnd"/>
      <w:r w:rsidRPr="005B055E">
        <w:rPr>
          <w:rFonts w:ascii="Arial" w:hAnsi="Arial" w:cs="Arial"/>
          <w:sz w:val="22"/>
        </w:rPr>
        <w:t xml:space="preserve"> </w:t>
      </w:r>
      <w:proofErr w:type="gramStart"/>
      <w:r w:rsidRPr="005B055E">
        <w:rPr>
          <w:rFonts w:ascii="Arial" w:hAnsi="Arial" w:cs="Arial"/>
          <w:i/>
          <w:sz w:val="22"/>
        </w:rPr>
        <w:t>Kedua,</w:t>
      </w:r>
      <w:r w:rsidRPr="005B055E">
        <w:rPr>
          <w:rFonts w:ascii="Arial" w:hAnsi="Arial" w:cs="Arial"/>
          <w:sz w:val="22"/>
        </w:rPr>
        <w:t xml:space="preserve"> masalah keadilan, yaitu subsidi BBM selama ini lebih banyak dinikmati oleh kelompok masyarakat menengah keatas.</w:t>
      </w:r>
      <w:proofErr w:type="gramEnd"/>
      <w:r w:rsidRPr="005B055E">
        <w:rPr>
          <w:rFonts w:ascii="Arial" w:hAnsi="Arial" w:cs="Arial"/>
          <w:sz w:val="22"/>
        </w:rPr>
        <w:t xml:space="preserve"> </w:t>
      </w:r>
      <w:proofErr w:type="gramStart"/>
      <w:r w:rsidRPr="005B055E">
        <w:rPr>
          <w:rFonts w:ascii="Arial" w:hAnsi="Arial" w:cs="Arial"/>
          <w:i/>
          <w:sz w:val="22"/>
        </w:rPr>
        <w:t>Ketiga,</w:t>
      </w:r>
      <w:r w:rsidRPr="005B055E">
        <w:rPr>
          <w:rFonts w:ascii="Arial" w:hAnsi="Arial" w:cs="Arial"/>
          <w:sz w:val="22"/>
        </w:rPr>
        <w:t xml:space="preserve"> memungkinkan pemerintah untuk mengalokasikan lebih banyak untuk program penanggulangan kemiskinan, pembangunan pedesaan dan pengurangan beban keluarga miskin </w:t>
      </w:r>
      <w:r w:rsidR="009D0687" w:rsidRPr="005B055E">
        <w:rPr>
          <w:rFonts w:ascii="Arial" w:hAnsi="Arial" w:cs="Arial"/>
          <w:sz w:val="22"/>
        </w:rPr>
        <w:t>(Dartanto, 2012)</w:t>
      </w:r>
      <w:r w:rsidR="00ED3AAE" w:rsidRPr="005B055E">
        <w:rPr>
          <w:rFonts w:ascii="Arial" w:hAnsi="Arial" w:cs="Arial"/>
          <w:sz w:val="22"/>
        </w:rPr>
        <w:t>.</w:t>
      </w:r>
      <w:proofErr w:type="gramEnd"/>
      <w:r w:rsidR="00ED3AAE" w:rsidRPr="005B055E">
        <w:rPr>
          <w:rFonts w:ascii="Arial" w:hAnsi="Arial" w:cs="Arial"/>
          <w:sz w:val="22"/>
        </w:rPr>
        <w:t xml:space="preserve"> </w:t>
      </w:r>
      <w:r w:rsidR="00155A3D" w:rsidRPr="005B055E">
        <w:rPr>
          <w:rFonts w:ascii="Arial" w:hAnsi="Arial" w:cs="Arial"/>
          <w:sz w:val="22"/>
        </w:rPr>
        <w:t xml:space="preserve">Sampai dengan pertengahan Tahun 2014, wacana/isu pencabutan subsidi BBM </w:t>
      </w:r>
      <w:r w:rsidR="00A43A36" w:rsidRPr="005B055E">
        <w:rPr>
          <w:rFonts w:ascii="Arial" w:hAnsi="Arial" w:cs="Arial"/>
          <w:sz w:val="22"/>
        </w:rPr>
        <w:t xml:space="preserve">memang semakin melemah seiring dengan </w:t>
      </w:r>
      <w:proofErr w:type="gramStart"/>
      <w:r w:rsidR="00CD5CFD" w:rsidRPr="005B055E">
        <w:rPr>
          <w:rFonts w:ascii="Arial" w:hAnsi="Arial" w:cs="Arial"/>
          <w:sz w:val="22"/>
        </w:rPr>
        <w:t>akan</w:t>
      </w:r>
      <w:proofErr w:type="gramEnd"/>
      <w:r w:rsidR="00CD5CFD" w:rsidRPr="005B055E">
        <w:rPr>
          <w:rFonts w:ascii="Arial" w:hAnsi="Arial" w:cs="Arial"/>
          <w:sz w:val="22"/>
        </w:rPr>
        <w:t xml:space="preserve"> adanya pemil</w:t>
      </w:r>
      <w:r w:rsidR="00484C2F" w:rsidRPr="005B055E">
        <w:rPr>
          <w:rFonts w:ascii="Arial" w:hAnsi="Arial" w:cs="Arial"/>
          <w:sz w:val="22"/>
        </w:rPr>
        <w:t xml:space="preserve">ihan presiden yang baru. Berdasarkan kepada </w:t>
      </w:r>
      <w:r w:rsidR="00CD5CFD" w:rsidRPr="005B055E">
        <w:rPr>
          <w:rFonts w:ascii="Arial" w:hAnsi="Arial" w:cs="Arial"/>
          <w:sz w:val="22"/>
        </w:rPr>
        <w:t xml:space="preserve">situasi perkembangan harga minyak dunia yang terus meningkat, sepertinya cukup realistis kalau BBM subsidi </w:t>
      </w:r>
      <w:proofErr w:type="gramStart"/>
      <w:r w:rsidR="00CD5CFD" w:rsidRPr="005B055E">
        <w:rPr>
          <w:rFonts w:ascii="Arial" w:hAnsi="Arial" w:cs="Arial"/>
          <w:sz w:val="22"/>
        </w:rPr>
        <w:t>akan</w:t>
      </w:r>
      <w:proofErr w:type="gramEnd"/>
      <w:r w:rsidR="005B5373" w:rsidRPr="005B055E">
        <w:rPr>
          <w:rFonts w:ascii="Arial" w:hAnsi="Arial" w:cs="Arial"/>
          <w:sz w:val="22"/>
        </w:rPr>
        <w:t xml:space="preserve"> dicabut untuk usaha perikanan. </w:t>
      </w:r>
    </w:p>
    <w:p w:rsidR="0040730E" w:rsidRPr="005B055E" w:rsidRDefault="0040730E" w:rsidP="005B055E">
      <w:pPr>
        <w:spacing w:after="0" w:line="360" w:lineRule="auto"/>
        <w:ind w:firstLine="567"/>
        <w:jc w:val="both"/>
        <w:rPr>
          <w:rFonts w:ascii="Arial" w:hAnsi="Arial" w:cs="Arial"/>
          <w:sz w:val="22"/>
        </w:rPr>
      </w:pPr>
      <w:r w:rsidRPr="005B055E">
        <w:rPr>
          <w:rFonts w:ascii="Arial" w:hAnsi="Arial" w:cs="Arial"/>
          <w:sz w:val="22"/>
        </w:rPr>
        <w:t>Terkait dengan persepsi masyarakat nelayan di Pelabuhan Muara Baru dan Muara Angke, sebanyak 53% nelayan menyatakan bahwa penerapan subsidi BBM untuk nelayan selama ini sudah baik atau sesuai dengan harapan</w:t>
      </w:r>
      <w:r w:rsidR="00BA2410" w:rsidRPr="005B055E">
        <w:rPr>
          <w:rFonts w:ascii="Arial" w:hAnsi="Arial" w:cs="Arial"/>
          <w:sz w:val="22"/>
        </w:rPr>
        <w:t>, sedangkan sebanyak 47% lainnya menyatakan tidak baik dan kurang baik</w:t>
      </w:r>
      <w:r w:rsidR="00D60318" w:rsidRPr="005B055E">
        <w:rPr>
          <w:rFonts w:ascii="Arial" w:hAnsi="Arial" w:cs="Arial"/>
          <w:sz w:val="22"/>
        </w:rPr>
        <w:t xml:space="preserve"> (Gambar 1)</w:t>
      </w:r>
      <w:r w:rsidR="005606FE">
        <w:rPr>
          <w:rFonts w:ascii="Arial" w:hAnsi="Arial" w:cs="Arial"/>
          <w:sz w:val="22"/>
        </w:rPr>
        <w:t>.</w:t>
      </w:r>
      <w:r w:rsidR="005606FE">
        <w:rPr>
          <w:rFonts w:ascii="Arial" w:hAnsi="Arial" w:cs="Arial"/>
          <w:sz w:val="22"/>
          <w:lang w:val="id-ID"/>
        </w:rPr>
        <w:t xml:space="preserve"> </w:t>
      </w:r>
      <w:proofErr w:type="gramStart"/>
      <w:r w:rsidRPr="005B055E">
        <w:rPr>
          <w:rFonts w:ascii="Arial" w:hAnsi="Arial" w:cs="Arial"/>
          <w:sz w:val="22"/>
        </w:rPr>
        <w:t>Penerapan subsidi yang dimaksud adalah pemberian jatah sebanyak 25 Kiloliter per bulan (Kl/bulan) untuk berbagai ukuran armada.</w:t>
      </w:r>
      <w:proofErr w:type="gramEnd"/>
      <w:r w:rsidRPr="005B055E">
        <w:rPr>
          <w:rFonts w:ascii="Arial" w:hAnsi="Arial" w:cs="Arial"/>
          <w:sz w:val="22"/>
        </w:rPr>
        <w:t xml:space="preserve"> </w:t>
      </w:r>
      <w:r w:rsidR="001C16DF" w:rsidRPr="005B055E">
        <w:rPr>
          <w:rFonts w:ascii="Arial" w:hAnsi="Arial" w:cs="Arial"/>
          <w:sz w:val="22"/>
        </w:rPr>
        <w:t xml:space="preserve">Penilaian baik, kurang baik atau tidak baik terhadap subsidi BBM oleh nelayan setidaknya dipengaruhi oleh harga BBM yang diterima, kelancaran pasokan BBM, Jarak </w:t>
      </w:r>
      <w:r w:rsidR="00D60318" w:rsidRPr="005B055E">
        <w:rPr>
          <w:rFonts w:ascii="Arial" w:hAnsi="Arial" w:cs="Arial"/>
          <w:sz w:val="22"/>
        </w:rPr>
        <w:t xml:space="preserve">SPDN, Mudah atau tidaknya prosedur mendapatkan subsidi BBM, dan sistem pembayaran. </w:t>
      </w:r>
    </w:p>
    <w:p w:rsidR="004E1EC7" w:rsidRPr="005B055E" w:rsidRDefault="004E1EC7" w:rsidP="005B055E">
      <w:pPr>
        <w:spacing w:before="120" w:after="0" w:line="360" w:lineRule="auto"/>
        <w:jc w:val="center"/>
        <w:rPr>
          <w:rFonts w:ascii="Arial" w:hAnsi="Arial" w:cs="Arial"/>
          <w:sz w:val="22"/>
        </w:rPr>
      </w:pPr>
      <w:r w:rsidRPr="005B055E">
        <w:rPr>
          <w:rFonts w:ascii="Arial" w:hAnsi="Arial" w:cs="Arial"/>
          <w:noProof/>
          <w:sz w:val="22"/>
        </w:rPr>
        <w:lastRenderedPageBreak/>
        <w:drawing>
          <wp:inline distT="0" distB="0" distL="0" distR="0">
            <wp:extent cx="5400000" cy="1980000"/>
            <wp:effectExtent l="0" t="0" r="10795"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1F4F" w:rsidRPr="005B055E" w:rsidRDefault="00591F4F" w:rsidP="00AB74B4">
      <w:pPr>
        <w:spacing w:after="0" w:line="360" w:lineRule="auto"/>
        <w:jc w:val="center"/>
        <w:rPr>
          <w:rFonts w:ascii="Arial" w:hAnsi="Arial" w:cs="Arial"/>
          <w:sz w:val="22"/>
          <w:lang w:val="id-ID"/>
        </w:rPr>
      </w:pPr>
      <w:r w:rsidRPr="005B055E">
        <w:rPr>
          <w:rFonts w:ascii="Arial" w:hAnsi="Arial" w:cs="Arial"/>
          <w:sz w:val="22"/>
        </w:rPr>
        <w:t>Sumber: Data Primer Diolah, 2014</w:t>
      </w:r>
    </w:p>
    <w:p w:rsidR="004E1EC7" w:rsidRPr="005B055E" w:rsidRDefault="004E1EC7" w:rsidP="005B055E">
      <w:pPr>
        <w:pStyle w:val="AGambar"/>
        <w:numPr>
          <w:ilvl w:val="0"/>
          <w:numId w:val="9"/>
        </w:numPr>
        <w:spacing w:line="360" w:lineRule="auto"/>
        <w:rPr>
          <w:rFonts w:ascii="Arial" w:hAnsi="Arial" w:cs="Arial"/>
          <w:sz w:val="22"/>
          <w:szCs w:val="22"/>
        </w:rPr>
      </w:pPr>
      <w:r w:rsidRPr="005B055E">
        <w:rPr>
          <w:rFonts w:ascii="Arial" w:hAnsi="Arial" w:cs="Arial"/>
          <w:sz w:val="22"/>
          <w:szCs w:val="22"/>
        </w:rPr>
        <w:t xml:space="preserve">Persepsi Nelayan Terhadap Penerapan </w:t>
      </w:r>
      <w:r w:rsidR="00BA2410" w:rsidRPr="005B055E">
        <w:rPr>
          <w:rFonts w:ascii="Arial" w:hAnsi="Arial" w:cs="Arial"/>
          <w:sz w:val="22"/>
          <w:szCs w:val="22"/>
        </w:rPr>
        <w:t>K</w:t>
      </w:r>
      <w:r w:rsidRPr="005B055E">
        <w:rPr>
          <w:rFonts w:ascii="Arial" w:hAnsi="Arial" w:cs="Arial"/>
          <w:sz w:val="22"/>
          <w:szCs w:val="22"/>
        </w:rPr>
        <w:t xml:space="preserve">ebijakan Subsidi BBM untuk nelayan di Muara Baru dan Muara Angke Jakarta, 2014 </w:t>
      </w:r>
    </w:p>
    <w:p w:rsidR="007F2E96" w:rsidRPr="005B055E" w:rsidRDefault="007F2E96" w:rsidP="005B055E">
      <w:pPr>
        <w:spacing w:after="0" w:line="360" w:lineRule="auto"/>
        <w:jc w:val="center"/>
        <w:rPr>
          <w:rFonts w:ascii="Arial" w:hAnsi="Arial" w:cs="Arial"/>
          <w:sz w:val="22"/>
          <w:lang w:val="id-ID"/>
        </w:rPr>
      </w:pPr>
    </w:p>
    <w:p w:rsidR="009C7800" w:rsidRPr="005B055E" w:rsidRDefault="009C7800" w:rsidP="005B055E">
      <w:pPr>
        <w:spacing w:after="0" w:line="360" w:lineRule="auto"/>
        <w:ind w:firstLine="567"/>
        <w:jc w:val="both"/>
        <w:rPr>
          <w:rFonts w:ascii="Arial" w:hAnsi="Arial" w:cs="Arial"/>
          <w:sz w:val="22"/>
        </w:rPr>
      </w:pPr>
      <w:proofErr w:type="gramStart"/>
      <w:r w:rsidRPr="005B055E">
        <w:rPr>
          <w:rFonts w:ascii="Arial" w:hAnsi="Arial" w:cs="Arial"/>
          <w:sz w:val="22"/>
        </w:rPr>
        <w:t>Pada tingkatan masyarakat nelayan, khususnya nelayan di Pelabuhan Muara Baru dan Muara Angke, sebagian besar penerapan subsidi BBM selama ini dianggap telah cukup baik (Gambar 1).</w:t>
      </w:r>
      <w:proofErr w:type="gramEnd"/>
      <w:r w:rsidRPr="005B055E">
        <w:rPr>
          <w:rFonts w:ascii="Arial" w:hAnsi="Arial" w:cs="Arial"/>
          <w:sz w:val="22"/>
        </w:rPr>
        <w:t xml:space="preserve"> Namun, tidak dipungkiri pula, masih terdapat juga beberapa permasalahan yang dihadapi oleh nelayan diantaranya adalah pasokan subsidi BBM yang kurang,  jaraknya lokasi pembelian subsidi BBM, sulitnya prosedur, harga yang tidak sesuai dengan harga subsidi dan sistem pembayaran. Gambar 2 memperlihatkan permasalahan yang dirasakan oleh nelayan dalam subsidi BBM, sebagian besar nelayan menyatakan bahwa pasokan BBM </w:t>
      </w:r>
      <w:proofErr w:type="gramStart"/>
      <w:r w:rsidRPr="005B055E">
        <w:rPr>
          <w:rFonts w:ascii="Arial" w:hAnsi="Arial" w:cs="Arial"/>
          <w:sz w:val="22"/>
        </w:rPr>
        <w:t>bersubsidi  (</w:t>
      </w:r>
      <w:proofErr w:type="gramEnd"/>
      <w:r w:rsidRPr="005B055E">
        <w:rPr>
          <w:rFonts w:ascii="Arial" w:hAnsi="Arial" w:cs="Arial"/>
          <w:sz w:val="22"/>
        </w:rPr>
        <w:t xml:space="preserve">sebanyak 25 Kl/bulan) yang kurang menjadi permasalahan utama. </w:t>
      </w:r>
      <w:proofErr w:type="gramStart"/>
      <w:r w:rsidRPr="005B055E">
        <w:rPr>
          <w:rFonts w:ascii="Arial" w:hAnsi="Arial" w:cs="Arial"/>
          <w:sz w:val="22"/>
        </w:rPr>
        <w:t>Perlu diketahui bahwa sebagian besar nelayan yang menyatakan hal tersebut adalah nelayan – nelayan yang menggunakan armada cukup besar yaitu lebih dari 30 GT.</w:t>
      </w:r>
      <w:proofErr w:type="gramEnd"/>
      <w:r w:rsidRPr="005B055E">
        <w:rPr>
          <w:rFonts w:ascii="Arial" w:hAnsi="Arial" w:cs="Arial"/>
          <w:sz w:val="22"/>
        </w:rPr>
        <w:t xml:space="preserve"> </w:t>
      </w:r>
    </w:p>
    <w:p w:rsidR="005745BE" w:rsidRPr="005B055E" w:rsidRDefault="005745BE" w:rsidP="005B055E">
      <w:pPr>
        <w:spacing w:before="120" w:after="0" w:line="360" w:lineRule="auto"/>
        <w:jc w:val="center"/>
        <w:rPr>
          <w:rFonts w:ascii="Arial" w:hAnsi="Arial" w:cs="Arial"/>
          <w:sz w:val="22"/>
        </w:rPr>
      </w:pPr>
      <w:r w:rsidRPr="005B055E">
        <w:rPr>
          <w:rFonts w:ascii="Arial" w:hAnsi="Arial" w:cs="Arial"/>
          <w:noProof/>
          <w:sz w:val="22"/>
        </w:rPr>
        <w:drawing>
          <wp:inline distT="0" distB="0" distL="0" distR="0">
            <wp:extent cx="5403272" cy="1980000"/>
            <wp:effectExtent l="0" t="0" r="26035"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1F4F" w:rsidRPr="005B055E" w:rsidRDefault="00591F4F" w:rsidP="00AB74B4">
      <w:pPr>
        <w:spacing w:after="0" w:line="360" w:lineRule="auto"/>
        <w:jc w:val="center"/>
        <w:rPr>
          <w:rFonts w:ascii="Arial" w:hAnsi="Arial" w:cs="Arial"/>
          <w:sz w:val="22"/>
          <w:lang w:val="id-ID"/>
        </w:rPr>
      </w:pPr>
      <w:r w:rsidRPr="005B055E">
        <w:rPr>
          <w:rFonts w:ascii="Arial" w:hAnsi="Arial" w:cs="Arial"/>
          <w:sz w:val="22"/>
        </w:rPr>
        <w:t>Sumber: Data Primer Diolah, 2014</w:t>
      </w:r>
    </w:p>
    <w:p w:rsidR="005745BE" w:rsidRPr="005B055E" w:rsidRDefault="005745BE" w:rsidP="005B055E">
      <w:pPr>
        <w:pStyle w:val="AGambar"/>
        <w:numPr>
          <w:ilvl w:val="0"/>
          <w:numId w:val="9"/>
        </w:numPr>
        <w:spacing w:line="360" w:lineRule="auto"/>
        <w:rPr>
          <w:rFonts w:ascii="Arial" w:hAnsi="Arial" w:cs="Arial"/>
          <w:sz w:val="22"/>
          <w:szCs w:val="22"/>
        </w:rPr>
      </w:pPr>
      <w:r w:rsidRPr="005B055E">
        <w:rPr>
          <w:rFonts w:ascii="Arial" w:hAnsi="Arial" w:cs="Arial"/>
          <w:sz w:val="22"/>
          <w:szCs w:val="22"/>
        </w:rPr>
        <w:t>Persepsi Nelayan terhadap Permasalahan – Permasalahan yang terjadi pada Subsidi BBM di Muara Baru dan Muara Angke Jakarta, 2014</w:t>
      </w:r>
    </w:p>
    <w:p w:rsidR="007F2E96" w:rsidRPr="005B055E" w:rsidRDefault="007F2E96" w:rsidP="005B055E">
      <w:pPr>
        <w:spacing w:after="0" w:line="360" w:lineRule="auto"/>
        <w:jc w:val="center"/>
        <w:rPr>
          <w:rFonts w:ascii="Arial" w:hAnsi="Arial" w:cs="Arial"/>
          <w:sz w:val="22"/>
          <w:lang w:val="id-ID"/>
        </w:rPr>
      </w:pPr>
    </w:p>
    <w:p w:rsidR="005745BE" w:rsidRPr="005B055E" w:rsidRDefault="005745BE" w:rsidP="005B055E">
      <w:pPr>
        <w:spacing w:after="0" w:line="360" w:lineRule="auto"/>
        <w:ind w:firstLine="567"/>
        <w:jc w:val="both"/>
        <w:rPr>
          <w:rFonts w:ascii="Arial" w:hAnsi="Arial" w:cs="Arial"/>
          <w:sz w:val="22"/>
          <w:lang w:val="id-ID"/>
        </w:rPr>
      </w:pPr>
      <w:r w:rsidRPr="005B055E">
        <w:rPr>
          <w:rFonts w:ascii="Arial" w:hAnsi="Arial" w:cs="Arial"/>
          <w:sz w:val="22"/>
        </w:rPr>
        <w:lastRenderedPageBreak/>
        <w:t xml:space="preserve">Bagi </w:t>
      </w:r>
      <w:proofErr w:type="gramStart"/>
      <w:r w:rsidRPr="005B055E">
        <w:rPr>
          <w:rFonts w:ascii="Arial" w:hAnsi="Arial" w:cs="Arial"/>
          <w:sz w:val="22"/>
        </w:rPr>
        <w:t>sebagian  nelayan</w:t>
      </w:r>
      <w:proofErr w:type="gramEnd"/>
      <w:r w:rsidRPr="005B055E">
        <w:rPr>
          <w:rFonts w:ascii="Arial" w:hAnsi="Arial" w:cs="Arial"/>
          <w:sz w:val="22"/>
        </w:rPr>
        <w:t>, kuota 25 Kl/</w:t>
      </w:r>
      <w:r w:rsidR="005606FE">
        <w:rPr>
          <w:rFonts w:ascii="Arial" w:hAnsi="Arial" w:cs="Arial"/>
          <w:sz w:val="22"/>
          <w:lang w:val="id-ID"/>
        </w:rPr>
        <w:t xml:space="preserve"> </w:t>
      </w:r>
      <w:r w:rsidR="00D20BBD" w:rsidRPr="005B055E">
        <w:rPr>
          <w:rFonts w:ascii="Arial" w:hAnsi="Arial" w:cs="Arial"/>
          <w:sz w:val="22"/>
        </w:rPr>
        <w:t xml:space="preserve">bulan tersebut dirasakan </w:t>
      </w:r>
      <w:r w:rsidRPr="005B055E">
        <w:rPr>
          <w:rFonts w:ascii="Arial" w:hAnsi="Arial" w:cs="Arial"/>
          <w:sz w:val="22"/>
        </w:rPr>
        <w:t>memberikan manfaat, namun bagi sebagian nel</w:t>
      </w:r>
      <w:r w:rsidR="00D20BBD" w:rsidRPr="005B055E">
        <w:rPr>
          <w:rFonts w:ascii="Arial" w:hAnsi="Arial" w:cs="Arial"/>
          <w:sz w:val="22"/>
        </w:rPr>
        <w:t xml:space="preserve">ayan yang lain dirasakan </w:t>
      </w:r>
      <w:r w:rsidRPr="005B055E">
        <w:rPr>
          <w:rFonts w:ascii="Arial" w:hAnsi="Arial" w:cs="Arial"/>
          <w:sz w:val="22"/>
        </w:rPr>
        <w:t>kurang</w:t>
      </w:r>
      <w:r w:rsidR="00D20BBD" w:rsidRPr="005B055E">
        <w:rPr>
          <w:rFonts w:ascii="Arial" w:hAnsi="Arial" w:cs="Arial"/>
          <w:sz w:val="22"/>
        </w:rPr>
        <w:t xml:space="preserve"> memberikan manfaat</w:t>
      </w:r>
      <w:r w:rsidRPr="005B055E">
        <w:rPr>
          <w:rFonts w:ascii="Arial" w:hAnsi="Arial" w:cs="Arial"/>
          <w:sz w:val="22"/>
        </w:rPr>
        <w:t xml:space="preserve">. </w:t>
      </w:r>
      <w:proofErr w:type="gramStart"/>
      <w:r w:rsidRPr="005B055E">
        <w:rPr>
          <w:rFonts w:ascii="Arial" w:hAnsi="Arial" w:cs="Arial"/>
          <w:sz w:val="22"/>
        </w:rPr>
        <w:t xml:space="preserve">Cukup atau kurangnya subsidi kuota BBM setidaknya dipengaruhi oleh beberapa hal, </w:t>
      </w:r>
      <w:r w:rsidRPr="005B055E">
        <w:rPr>
          <w:rFonts w:ascii="Arial" w:hAnsi="Arial" w:cs="Arial"/>
          <w:i/>
          <w:iCs/>
          <w:sz w:val="22"/>
        </w:rPr>
        <w:t xml:space="preserve">pertama, </w:t>
      </w:r>
      <w:r w:rsidRPr="005B055E">
        <w:rPr>
          <w:rFonts w:ascii="Arial" w:hAnsi="Arial" w:cs="Arial"/>
          <w:sz w:val="22"/>
        </w:rPr>
        <w:t xml:space="preserve">ukuran armada kapal, </w:t>
      </w:r>
      <w:r w:rsidRPr="005B055E">
        <w:rPr>
          <w:rFonts w:ascii="Arial" w:hAnsi="Arial" w:cs="Arial"/>
          <w:i/>
          <w:iCs/>
          <w:sz w:val="22"/>
        </w:rPr>
        <w:t xml:space="preserve">kedua, </w:t>
      </w:r>
      <w:r w:rsidRPr="005B055E">
        <w:rPr>
          <w:rFonts w:ascii="Arial" w:hAnsi="Arial" w:cs="Arial"/>
          <w:sz w:val="22"/>
        </w:rPr>
        <w:t xml:space="preserve">jarak menuju daerah tangkapan </w:t>
      </w:r>
      <w:r w:rsidRPr="005B055E">
        <w:rPr>
          <w:rFonts w:ascii="Arial" w:hAnsi="Arial" w:cs="Arial"/>
          <w:i/>
          <w:iCs/>
          <w:sz w:val="22"/>
        </w:rPr>
        <w:t>(fishing ground)</w:t>
      </w:r>
      <w:r w:rsidRPr="005B055E">
        <w:rPr>
          <w:rFonts w:ascii="Arial" w:hAnsi="Arial" w:cs="Arial"/>
          <w:sz w:val="22"/>
        </w:rPr>
        <w:t xml:space="preserve">, </w:t>
      </w:r>
      <w:r w:rsidRPr="005B055E">
        <w:rPr>
          <w:rFonts w:ascii="Arial" w:hAnsi="Arial" w:cs="Arial"/>
          <w:i/>
          <w:iCs/>
          <w:sz w:val="22"/>
        </w:rPr>
        <w:t>ketiga</w:t>
      </w:r>
      <w:r w:rsidRPr="005B055E">
        <w:rPr>
          <w:rFonts w:ascii="Arial" w:hAnsi="Arial" w:cs="Arial"/>
          <w:sz w:val="22"/>
        </w:rPr>
        <w:t xml:space="preserve">, lamanya aktivitas penangkapan </w:t>
      </w:r>
      <w:r w:rsidRPr="005B055E">
        <w:rPr>
          <w:rFonts w:ascii="Arial" w:hAnsi="Arial" w:cs="Arial"/>
          <w:i/>
          <w:iCs/>
          <w:sz w:val="22"/>
        </w:rPr>
        <w:t>(day of fishing)</w:t>
      </w:r>
      <w:r w:rsidRPr="005B055E">
        <w:rPr>
          <w:rFonts w:ascii="Arial" w:hAnsi="Arial" w:cs="Arial"/>
          <w:sz w:val="22"/>
        </w:rPr>
        <w:t xml:space="preserve">, dan </w:t>
      </w:r>
      <w:r w:rsidRPr="005B055E">
        <w:rPr>
          <w:rFonts w:ascii="Arial" w:hAnsi="Arial" w:cs="Arial"/>
          <w:i/>
          <w:iCs/>
          <w:sz w:val="22"/>
        </w:rPr>
        <w:t>keempat</w:t>
      </w:r>
      <w:r w:rsidRPr="005B055E">
        <w:rPr>
          <w:rFonts w:ascii="Arial" w:hAnsi="Arial" w:cs="Arial"/>
          <w:sz w:val="22"/>
        </w:rPr>
        <w:t xml:space="preserve">, digunakan atau tidaknya penggunaan alat non penangkapan yang menggunakan BBM (seperti </w:t>
      </w:r>
      <w:r w:rsidRPr="005B055E">
        <w:rPr>
          <w:rFonts w:ascii="Arial" w:hAnsi="Arial" w:cs="Arial"/>
          <w:i/>
          <w:iCs/>
          <w:sz w:val="22"/>
        </w:rPr>
        <w:t xml:space="preserve">cold storage </w:t>
      </w:r>
      <w:r w:rsidRPr="005B055E">
        <w:rPr>
          <w:rFonts w:ascii="Arial" w:hAnsi="Arial" w:cs="Arial"/>
          <w:sz w:val="22"/>
        </w:rPr>
        <w:t>pada kapal – kapal ukuran besar).</w:t>
      </w:r>
      <w:proofErr w:type="gramEnd"/>
      <w:r w:rsidRPr="005B055E">
        <w:rPr>
          <w:rFonts w:ascii="Arial" w:hAnsi="Arial" w:cs="Arial"/>
          <w:sz w:val="22"/>
        </w:rPr>
        <w:t xml:space="preserve"> </w:t>
      </w:r>
      <w:proofErr w:type="gramStart"/>
      <w:r w:rsidRPr="005B055E">
        <w:rPr>
          <w:rFonts w:ascii="Arial" w:hAnsi="Arial" w:cs="Arial"/>
          <w:sz w:val="22"/>
        </w:rPr>
        <w:t>Kecukupan penggunaan kuota subsidi BBM berdasarkan ukuran armada diperlihatkan pada Tabel 1.</w:t>
      </w:r>
      <w:proofErr w:type="gramEnd"/>
    </w:p>
    <w:p w:rsidR="002001B1" w:rsidRPr="005B055E" w:rsidRDefault="002001B1" w:rsidP="005B055E">
      <w:pPr>
        <w:spacing w:after="0" w:line="360" w:lineRule="auto"/>
        <w:ind w:firstLine="567"/>
        <w:jc w:val="both"/>
        <w:rPr>
          <w:rFonts w:ascii="Arial" w:hAnsi="Arial" w:cs="Arial"/>
          <w:sz w:val="22"/>
          <w:lang w:val="id-ID"/>
        </w:rPr>
      </w:pPr>
    </w:p>
    <w:p w:rsidR="004E1EC7" w:rsidRPr="005B055E" w:rsidRDefault="00DB48D8" w:rsidP="005B055E">
      <w:pPr>
        <w:pStyle w:val="ATabel"/>
        <w:spacing w:line="360" w:lineRule="auto"/>
        <w:rPr>
          <w:rFonts w:ascii="Arial" w:hAnsi="Arial" w:cs="Arial"/>
          <w:sz w:val="22"/>
          <w:szCs w:val="22"/>
        </w:rPr>
      </w:pPr>
      <w:r w:rsidRPr="005B055E">
        <w:rPr>
          <w:rFonts w:ascii="Arial" w:hAnsi="Arial" w:cs="Arial"/>
          <w:sz w:val="22"/>
          <w:szCs w:val="22"/>
          <w:lang w:val="en-US"/>
        </w:rPr>
        <w:t>Kecukupan Penggunaan Kuota Subsidi BBM (25 Kl/bulan) berdasarkan Ukuran Armada, Lama Melaut dan Jarak Melaut, 2014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7"/>
        <w:gridCol w:w="2705"/>
        <w:gridCol w:w="3006"/>
        <w:gridCol w:w="1765"/>
      </w:tblGrid>
      <w:tr w:rsidR="004E1EC7" w:rsidRPr="005B055E" w:rsidTr="004A5068">
        <w:tc>
          <w:tcPr>
            <w:tcW w:w="956" w:type="pct"/>
            <w:tcBorders>
              <w:top w:val="single" w:sz="4" w:space="0" w:color="auto"/>
              <w:bottom w:val="single" w:sz="4" w:space="0" w:color="auto"/>
            </w:tcBorders>
            <w:shd w:val="clear" w:color="auto" w:fill="D9D9D9" w:themeFill="background1" w:themeFillShade="D9"/>
            <w:vAlign w:val="center"/>
          </w:tcPr>
          <w:p w:rsidR="004E1EC7" w:rsidRPr="005B055E" w:rsidRDefault="004E1EC7" w:rsidP="005B055E">
            <w:pPr>
              <w:tabs>
                <w:tab w:val="right" w:pos="1964"/>
              </w:tabs>
              <w:spacing w:line="360" w:lineRule="auto"/>
              <w:jc w:val="center"/>
              <w:rPr>
                <w:rFonts w:ascii="Arial" w:hAnsi="Arial" w:cs="Arial"/>
                <w:b/>
                <w:bCs/>
                <w:sz w:val="22"/>
                <w:szCs w:val="22"/>
              </w:rPr>
            </w:pPr>
            <w:r w:rsidRPr="005B055E">
              <w:rPr>
                <w:rFonts w:ascii="Arial" w:hAnsi="Arial" w:cs="Arial"/>
                <w:b/>
                <w:bCs/>
                <w:sz w:val="22"/>
                <w:szCs w:val="22"/>
              </w:rPr>
              <w:t>Ukuran Armada</w:t>
            </w:r>
          </w:p>
        </w:tc>
        <w:tc>
          <w:tcPr>
            <w:tcW w:w="1463" w:type="pct"/>
            <w:tcBorders>
              <w:top w:val="single" w:sz="4" w:space="0" w:color="auto"/>
              <w:bottom w:val="single" w:sz="4" w:space="0" w:color="auto"/>
            </w:tcBorders>
            <w:shd w:val="clear" w:color="auto" w:fill="D9D9D9" w:themeFill="background1" w:themeFillShade="D9"/>
            <w:vAlign w:val="center"/>
          </w:tcPr>
          <w:p w:rsidR="005745BE" w:rsidRPr="005B055E" w:rsidRDefault="004E1EC7" w:rsidP="005B055E">
            <w:pPr>
              <w:spacing w:line="360" w:lineRule="auto"/>
              <w:jc w:val="center"/>
              <w:rPr>
                <w:rFonts w:ascii="Arial" w:hAnsi="Arial" w:cs="Arial"/>
                <w:b/>
                <w:bCs/>
                <w:sz w:val="22"/>
                <w:szCs w:val="22"/>
              </w:rPr>
            </w:pPr>
            <w:r w:rsidRPr="005B055E">
              <w:rPr>
                <w:rFonts w:ascii="Arial" w:hAnsi="Arial" w:cs="Arial"/>
                <w:b/>
                <w:bCs/>
                <w:sz w:val="22"/>
                <w:szCs w:val="22"/>
              </w:rPr>
              <w:t>Lama Melaut</w:t>
            </w:r>
            <w:r w:rsidR="009D4329" w:rsidRPr="005B055E">
              <w:rPr>
                <w:rFonts w:ascii="Arial" w:hAnsi="Arial" w:cs="Arial"/>
                <w:b/>
                <w:bCs/>
                <w:sz w:val="22"/>
                <w:szCs w:val="22"/>
              </w:rPr>
              <w:t xml:space="preserve"> </w:t>
            </w:r>
          </w:p>
          <w:p w:rsidR="004E1EC7" w:rsidRPr="005B055E" w:rsidRDefault="009D4329" w:rsidP="005B055E">
            <w:pPr>
              <w:spacing w:line="360" w:lineRule="auto"/>
              <w:jc w:val="center"/>
              <w:rPr>
                <w:rFonts w:ascii="Arial" w:hAnsi="Arial" w:cs="Arial"/>
                <w:b/>
                <w:bCs/>
                <w:i/>
                <w:iCs/>
                <w:sz w:val="22"/>
                <w:szCs w:val="22"/>
              </w:rPr>
            </w:pPr>
            <w:r w:rsidRPr="005B055E">
              <w:rPr>
                <w:rFonts w:ascii="Arial" w:hAnsi="Arial" w:cs="Arial"/>
                <w:b/>
                <w:bCs/>
                <w:i/>
                <w:iCs/>
                <w:sz w:val="22"/>
                <w:szCs w:val="22"/>
              </w:rPr>
              <w:t>(Days of Fishing)</w:t>
            </w:r>
          </w:p>
        </w:tc>
        <w:tc>
          <w:tcPr>
            <w:tcW w:w="1626" w:type="pct"/>
            <w:tcBorders>
              <w:top w:val="single" w:sz="4" w:space="0" w:color="auto"/>
              <w:bottom w:val="single" w:sz="4" w:space="0" w:color="auto"/>
            </w:tcBorders>
            <w:shd w:val="clear" w:color="auto" w:fill="D9D9D9" w:themeFill="background1" w:themeFillShade="D9"/>
            <w:vAlign w:val="center"/>
          </w:tcPr>
          <w:p w:rsidR="005745BE" w:rsidRPr="005B055E" w:rsidRDefault="009D4329" w:rsidP="005B055E">
            <w:pPr>
              <w:spacing w:line="360" w:lineRule="auto"/>
              <w:jc w:val="center"/>
              <w:rPr>
                <w:rFonts w:ascii="Arial" w:hAnsi="Arial" w:cs="Arial"/>
                <w:b/>
                <w:bCs/>
                <w:sz w:val="22"/>
                <w:szCs w:val="22"/>
              </w:rPr>
            </w:pPr>
            <w:r w:rsidRPr="005B055E">
              <w:rPr>
                <w:rFonts w:ascii="Arial" w:hAnsi="Arial" w:cs="Arial"/>
                <w:b/>
                <w:bCs/>
                <w:sz w:val="22"/>
                <w:szCs w:val="22"/>
              </w:rPr>
              <w:t>Lokasi Penangkapan</w:t>
            </w:r>
          </w:p>
          <w:p w:rsidR="004E1EC7" w:rsidRPr="005B055E" w:rsidRDefault="009D4329" w:rsidP="005B055E">
            <w:pPr>
              <w:spacing w:line="360" w:lineRule="auto"/>
              <w:jc w:val="center"/>
              <w:rPr>
                <w:rFonts w:ascii="Arial" w:hAnsi="Arial" w:cs="Arial"/>
                <w:b/>
                <w:bCs/>
                <w:sz w:val="22"/>
                <w:szCs w:val="22"/>
              </w:rPr>
            </w:pPr>
            <w:r w:rsidRPr="005B055E">
              <w:rPr>
                <w:rFonts w:ascii="Arial" w:hAnsi="Arial" w:cs="Arial"/>
                <w:b/>
                <w:bCs/>
                <w:sz w:val="22"/>
                <w:szCs w:val="22"/>
              </w:rPr>
              <w:t xml:space="preserve"> </w:t>
            </w:r>
            <w:r w:rsidRPr="005B055E">
              <w:rPr>
                <w:rFonts w:ascii="Arial" w:hAnsi="Arial" w:cs="Arial"/>
                <w:b/>
                <w:bCs/>
                <w:i/>
                <w:iCs/>
                <w:sz w:val="22"/>
                <w:szCs w:val="22"/>
              </w:rPr>
              <w:t>(Fishing Ground)</w:t>
            </w:r>
          </w:p>
        </w:tc>
        <w:tc>
          <w:tcPr>
            <w:tcW w:w="955" w:type="pct"/>
            <w:tcBorders>
              <w:top w:val="single" w:sz="4" w:space="0" w:color="auto"/>
              <w:bottom w:val="single" w:sz="4" w:space="0" w:color="auto"/>
            </w:tcBorders>
            <w:shd w:val="clear" w:color="auto" w:fill="D9D9D9" w:themeFill="background1" w:themeFillShade="D9"/>
            <w:vAlign w:val="center"/>
          </w:tcPr>
          <w:p w:rsidR="004E1EC7" w:rsidRPr="005B055E" w:rsidRDefault="004E1EC7" w:rsidP="005B055E">
            <w:pPr>
              <w:spacing w:line="360" w:lineRule="auto"/>
              <w:jc w:val="center"/>
              <w:rPr>
                <w:rFonts w:ascii="Arial" w:hAnsi="Arial" w:cs="Arial"/>
                <w:b/>
                <w:bCs/>
                <w:sz w:val="22"/>
                <w:szCs w:val="22"/>
              </w:rPr>
            </w:pPr>
            <w:r w:rsidRPr="005B055E">
              <w:rPr>
                <w:rFonts w:ascii="Arial" w:hAnsi="Arial" w:cs="Arial"/>
                <w:b/>
                <w:bCs/>
                <w:sz w:val="22"/>
                <w:szCs w:val="22"/>
              </w:rPr>
              <w:t xml:space="preserve">Kecukupan </w:t>
            </w:r>
          </w:p>
        </w:tc>
      </w:tr>
      <w:tr w:rsidR="004E1EC7" w:rsidRPr="005B055E" w:rsidTr="004A5068">
        <w:tc>
          <w:tcPr>
            <w:tcW w:w="956" w:type="pct"/>
            <w:tcBorders>
              <w:top w:val="single" w:sz="4" w:space="0" w:color="auto"/>
            </w:tcBorders>
          </w:tcPr>
          <w:p w:rsidR="004E1EC7" w:rsidRPr="005B055E" w:rsidRDefault="004E1EC7" w:rsidP="005B055E">
            <w:pPr>
              <w:spacing w:line="360" w:lineRule="auto"/>
              <w:jc w:val="both"/>
              <w:rPr>
                <w:rFonts w:ascii="Arial" w:hAnsi="Arial" w:cs="Arial"/>
                <w:sz w:val="22"/>
                <w:szCs w:val="22"/>
              </w:rPr>
            </w:pPr>
            <w:r w:rsidRPr="005B055E">
              <w:rPr>
                <w:rFonts w:ascii="Arial" w:hAnsi="Arial" w:cs="Arial"/>
                <w:sz w:val="22"/>
                <w:szCs w:val="22"/>
              </w:rPr>
              <w:t>Armada &lt; 10 GT</w:t>
            </w:r>
          </w:p>
        </w:tc>
        <w:tc>
          <w:tcPr>
            <w:tcW w:w="1463" w:type="pct"/>
            <w:tcBorders>
              <w:top w:val="single" w:sz="4" w:space="0" w:color="auto"/>
            </w:tcBorders>
          </w:tcPr>
          <w:p w:rsidR="004E1EC7"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Sehari – Seminggu</w:t>
            </w:r>
          </w:p>
        </w:tc>
        <w:tc>
          <w:tcPr>
            <w:tcW w:w="1626" w:type="pct"/>
            <w:tcBorders>
              <w:top w:val="single" w:sz="4" w:space="0" w:color="auto"/>
            </w:tcBorders>
          </w:tcPr>
          <w:p w:rsidR="004E1EC7"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Laut Jawa</w:t>
            </w:r>
          </w:p>
        </w:tc>
        <w:tc>
          <w:tcPr>
            <w:tcW w:w="955" w:type="pct"/>
            <w:tcBorders>
              <w:top w:val="single" w:sz="4" w:space="0" w:color="auto"/>
            </w:tcBorders>
          </w:tcPr>
          <w:p w:rsidR="004E1EC7" w:rsidRPr="005B055E" w:rsidRDefault="004E1EC7" w:rsidP="005B055E">
            <w:pPr>
              <w:spacing w:line="360" w:lineRule="auto"/>
              <w:jc w:val="both"/>
              <w:rPr>
                <w:rFonts w:ascii="Arial" w:hAnsi="Arial" w:cs="Arial"/>
                <w:sz w:val="22"/>
                <w:szCs w:val="22"/>
              </w:rPr>
            </w:pPr>
            <w:r w:rsidRPr="005B055E">
              <w:rPr>
                <w:rFonts w:ascii="Arial" w:hAnsi="Arial" w:cs="Arial"/>
                <w:sz w:val="22"/>
                <w:szCs w:val="22"/>
              </w:rPr>
              <w:t>Lebih dari cukup</w:t>
            </w:r>
          </w:p>
        </w:tc>
      </w:tr>
      <w:tr w:rsidR="004E1EC7" w:rsidRPr="005B055E" w:rsidTr="004A5068">
        <w:tc>
          <w:tcPr>
            <w:tcW w:w="956" w:type="pct"/>
          </w:tcPr>
          <w:p w:rsidR="004E1EC7" w:rsidRPr="005B055E" w:rsidRDefault="004E1EC7" w:rsidP="005B055E">
            <w:pPr>
              <w:spacing w:line="360" w:lineRule="auto"/>
              <w:jc w:val="both"/>
              <w:rPr>
                <w:rFonts w:ascii="Arial" w:hAnsi="Arial" w:cs="Arial"/>
                <w:sz w:val="22"/>
                <w:szCs w:val="22"/>
              </w:rPr>
            </w:pPr>
            <w:r w:rsidRPr="005B055E">
              <w:rPr>
                <w:rFonts w:ascii="Arial" w:hAnsi="Arial" w:cs="Arial"/>
                <w:sz w:val="22"/>
                <w:szCs w:val="22"/>
              </w:rPr>
              <w:t>Armada 10 – 30</w:t>
            </w:r>
          </w:p>
        </w:tc>
        <w:tc>
          <w:tcPr>
            <w:tcW w:w="1463" w:type="pct"/>
          </w:tcPr>
          <w:p w:rsidR="004E1EC7"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Seminggu – Sebulan</w:t>
            </w:r>
          </w:p>
        </w:tc>
        <w:tc>
          <w:tcPr>
            <w:tcW w:w="1626" w:type="pct"/>
          </w:tcPr>
          <w:p w:rsidR="00012104"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 xml:space="preserve">Laut Jawa, Laut Natuna, </w:t>
            </w:r>
          </w:p>
          <w:p w:rsidR="004E1EC7"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Laut Selatan Jawa</w:t>
            </w:r>
          </w:p>
        </w:tc>
        <w:tc>
          <w:tcPr>
            <w:tcW w:w="955" w:type="pct"/>
          </w:tcPr>
          <w:p w:rsidR="004E1EC7"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Cukup</w:t>
            </w:r>
          </w:p>
        </w:tc>
      </w:tr>
      <w:tr w:rsidR="004E1EC7" w:rsidRPr="005B055E" w:rsidTr="004A5068">
        <w:tc>
          <w:tcPr>
            <w:tcW w:w="956" w:type="pct"/>
            <w:tcBorders>
              <w:bottom w:val="single" w:sz="4" w:space="0" w:color="auto"/>
            </w:tcBorders>
          </w:tcPr>
          <w:p w:rsidR="004E1EC7"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Armada &gt; 30 GT</w:t>
            </w:r>
            <w:r w:rsidR="00B109DF" w:rsidRPr="005B055E">
              <w:rPr>
                <w:rFonts w:ascii="Arial" w:hAnsi="Arial" w:cs="Arial"/>
                <w:sz w:val="22"/>
                <w:szCs w:val="22"/>
              </w:rPr>
              <w:t xml:space="preserve"> </w:t>
            </w:r>
          </w:p>
        </w:tc>
        <w:tc>
          <w:tcPr>
            <w:tcW w:w="1463" w:type="pct"/>
            <w:tcBorders>
              <w:bottom w:val="single" w:sz="4" w:space="0" w:color="auto"/>
            </w:tcBorders>
          </w:tcPr>
          <w:p w:rsidR="00012104" w:rsidRPr="005B055E" w:rsidRDefault="00012104" w:rsidP="005B055E">
            <w:pPr>
              <w:spacing w:line="360" w:lineRule="auto"/>
              <w:jc w:val="both"/>
              <w:rPr>
                <w:rFonts w:ascii="Arial" w:hAnsi="Arial" w:cs="Arial"/>
                <w:sz w:val="22"/>
                <w:szCs w:val="22"/>
              </w:rPr>
            </w:pPr>
            <w:r w:rsidRPr="005B055E">
              <w:rPr>
                <w:rFonts w:ascii="Arial" w:hAnsi="Arial" w:cs="Arial"/>
                <w:sz w:val="22"/>
                <w:szCs w:val="22"/>
              </w:rPr>
              <w:t>Lebih dari Sebulan (Maksimal 8 Bulan)</w:t>
            </w:r>
          </w:p>
        </w:tc>
        <w:tc>
          <w:tcPr>
            <w:tcW w:w="1626" w:type="pct"/>
            <w:tcBorders>
              <w:bottom w:val="single" w:sz="4" w:space="0" w:color="auto"/>
            </w:tcBorders>
          </w:tcPr>
          <w:p w:rsidR="004E1EC7" w:rsidRPr="005B055E" w:rsidRDefault="007F4373" w:rsidP="005B055E">
            <w:pPr>
              <w:spacing w:line="360" w:lineRule="auto"/>
              <w:jc w:val="both"/>
              <w:rPr>
                <w:rFonts w:ascii="Arial" w:hAnsi="Arial" w:cs="Arial"/>
                <w:sz w:val="22"/>
                <w:szCs w:val="22"/>
              </w:rPr>
            </w:pPr>
            <w:r w:rsidRPr="005B055E">
              <w:rPr>
                <w:rFonts w:ascii="Arial" w:hAnsi="Arial" w:cs="Arial"/>
                <w:sz w:val="22"/>
                <w:szCs w:val="22"/>
              </w:rPr>
              <w:t>Pesisir Sumatera</w:t>
            </w:r>
            <w:r w:rsidR="005745BE" w:rsidRPr="005B055E">
              <w:rPr>
                <w:rFonts w:ascii="Arial" w:hAnsi="Arial" w:cs="Arial"/>
                <w:sz w:val="22"/>
                <w:szCs w:val="22"/>
              </w:rPr>
              <w:t xml:space="preserve">, </w:t>
            </w:r>
            <w:r w:rsidR="00B109DF" w:rsidRPr="005B055E">
              <w:rPr>
                <w:rFonts w:ascii="Arial" w:hAnsi="Arial" w:cs="Arial"/>
                <w:sz w:val="22"/>
                <w:szCs w:val="22"/>
              </w:rPr>
              <w:t>Laut Natuna</w:t>
            </w:r>
            <w:r w:rsidR="005745BE" w:rsidRPr="005B055E">
              <w:rPr>
                <w:rFonts w:ascii="Arial" w:hAnsi="Arial" w:cs="Arial"/>
                <w:sz w:val="22"/>
                <w:szCs w:val="22"/>
              </w:rPr>
              <w:t xml:space="preserve">, </w:t>
            </w:r>
            <w:r w:rsidR="0030204A" w:rsidRPr="005B055E">
              <w:rPr>
                <w:rFonts w:ascii="Arial" w:hAnsi="Arial" w:cs="Arial"/>
                <w:sz w:val="22"/>
                <w:szCs w:val="22"/>
              </w:rPr>
              <w:t>Laut Arafura</w:t>
            </w:r>
          </w:p>
        </w:tc>
        <w:tc>
          <w:tcPr>
            <w:tcW w:w="955" w:type="pct"/>
            <w:tcBorders>
              <w:bottom w:val="single" w:sz="4" w:space="0" w:color="auto"/>
            </w:tcBorders>
          </w:tcPr>
          <w:p w:rsidR="004E1EC7" w:rsidRPr="005B055E" w:rsidRDefault="007F4373" w:rsidP="005B055E">
            <w:pPr>
              <w:spacing w:line="360" w:lineRule="auto"/>
              <w:jc w:val="both"/>
              <w:rPr>
                <w:rFonts w:ascii="Arial" w:hAnsi="Arial" w:cs="Arial"/>
                <w:sz w:val="22"/>
                <w:szCs w:val="22"/>
              </w:rPr>
            </w:pPr>
            <w:r w:rsidRPr="005B055E">
              <w:rPr>
                <w:rFonts w:ascii="Arial" w:hAnsi="Arial" w:cs="Arial"/>
                <w:sz w:val="22"/>
                <w:szCs w:val="22"/>
              </w:rPr>
              <w:t>Kurang</w:t>
            </w:r>
          </w:p>
        </w:tc>
      </w:tr>
    </w:tbl>
    <w:p w:rsidR="004E1EC7" w:rsidRPr="005B055E" w:rsidRDefault="005745BE" w:rsidP="005B055E">
      <w:pPr>
        <w:spacing w:after="0" w:line="360" w:lineRule="auto"/>
        <w:jc w:val="both"/>
        <w:rPr>
          <w:rFonts w:ascii="Arial" w:hAnsi="Arial" w:cs="Arial"/>
          <w:sz w:val="22"/>
          <w:lang w:val="id-ID"/>
        </w:rPr>
      </w:pPr>
      <w:r w:rsidRPr="005B055E">
        <w:rPr>
          <w:rFonts w:ascii="Arial" w:hAnsi="Arial" w:cs="Arial"/>
          <w:sz w:val="22"/>
        </w:rPr>
        <w:t>Sumber: Data Primer Diolah, 2014</w:t>
      </w:r>
    </w:p>
    <w:p w:rsidR="007F2E96" w:rsidRPr="005B055E" w:rsidRDefault="007F2E96" w:rsidP="005B055E">
      <w:pPr>
        <w:spacing w:after="0" w:line="360" w:lineRule="auto"/>
        <w:jc w:val="both"/>
        <w:rPr>
          <w:rFonts w:ascii="Arial" w:hAnsi="Arial" w:cs="Arial"/>
          <w:sz w:val="22"/>
          <w:lang w:val="id-ID"/>
        </w:rPr>
      </w:pPr>
    </w:p>
    <w:p w:rsidR="00197DA5" w:rsidRPr="005B055E" w:rsidRDefault="00BE6F10" w:rsidP="005B055E">
      <w:pPr>
        <w:spacing w:after="0" w:line="360" w:lineRule="auto"/>
        <w:ind w:firstLine="567"/>
        <w:jc w:val="both"/>
        <w:rPr>
          <w:rFonts w:ascii="Arial" w:hAnsi="Arial" w:cs="Arial"/>
          <w:sz w:val="22"/>
        </w:rPr>
      </w:pPr>
      <w:proofErr w:type="gramStart"/>
      <w:r w:rsidRPr="005B055E">
        <w:rPr>
          <w:rFonts w:ascii="Arial" w:hAnsi="Arial" w:cs="Arial"/>
          <w:sz w:val="22"/>
        </w:rPr>
        <w:t xml:space="preserve">Terkait dengan </w:t>
      </w:r>
      <w:r w:rsidR="00FB5F11" w:rsidRPr="005B055E">
        <w:rPr>
          <w:rFonts w:ascii="Arial" w:hAnsi="Arial" w:cs="Arial"/>
          <w:sz w:val="22"/>
        </w:rPr>
        <w:t>prosedu</w:t>
      </w:r>
      <w:r w:rsidR="00D20BBD" w:rsidRPr="005B055E">
        <w:rPr>
          <w:rFonts w:ascii="Arial" w:hAnsi="Arial" w:cs="Arial"/>
          <w:sz w:val="22"/>
        </w:rPr>
        <w:t xml:space="preserve">r dalam mendapatkan subsidi BBM, hal ini </w:t>
      </w:r>
      <w:r w:rsidR="00FB5F11" w:rsidRPr="005B055E">
        <w:rPr>
          <w:rFonts w:ascii="Arial" w:hAnsi="Arial" w:cs="Arial"/>
          <w:sz w:val="22"/>
        </w:rPr>
        <w:t>telah diatur dalam Peraturan Menteri Energi dan Sumbe</w:t>
      </w:r>
      <w:r w:rsidR="005606FE">
        <w:rPr>
          <w:rFonts w:ascii="Arial" w:hAnsi="Arial" w:cs="Arial"/>
          <w:sz w:val="22"/>
        </w:rPr>
        <w:t>rdaya Mineral No 18 tahun 2013.</w:t>
      </w:r>
      <w:proofErr w:type="gramEnd"/>
      <w:r w:rsidR="005606FE">
        <w:rPr>
          <w:rFonts w:ascii="Arial" w:hAnsi="Arial" w:cs="Arial"/>
          <w:sz w:val="22"/>
          <w:lang w:val="id-ID"/>
        </w:rPr>
        <w:t xml:space="preserve"> </w:t>
      </w:r>
      <w:r w:rsidR="005C2A70" w:rsidRPr="005B055E">
        <w:rPr>
          <w:rFonts w:ascii="Arial" w:hAnsi="Arial" w:cs="Arial"/>
          <w:sz w:val="22"/>
        </w:rPr>
        <w:t xml:space="preserve">Aturan tersebut diantaranya adalah nelayan yang menggunakan kapal ikan Indonesia yang terdaftar di Satuan Kerja Pemerintah Daerah (SKPD) Provins/Kabupaten/Kota memakai kuota BBM subsidi sebanyak 25 </w:t>
      </w:r>
      <w:r w:rsidR="00D20BBD" w:rsidRPr="005B055E">
        <w:rPr>
          <w:rFonts w:ascii="Arial" w:hAnsi="Arial" w:cs="Arial"/>
          <w:sz w:val="22"/>
        </w:rPr>
        <w:t>kl</w:t>
      </w:r>
      <w:r w:rsidR="005C2A70" w:rsidRPr="005B055E">
        <w:rPr>
          <w:rFonts w:ascii="Arial" w:hAnsi="Arial" w:cs="Arial"/>
          <w:sz w:val="22"/>
        </w:rPr>
        <w:t>/bulan harus</w:t>
      </w:r>
      <w:r w:rsidR="00B1697B" w:rsidRPr="005B055E">
        <w:rPr>
          <w:rFonts w:ascii="Arial" w:hAnsi="Arial" w:cs="Arial"/>
          <w:sz w:val="22"/>
        </w:rPr>
        <w:t xml:space="preserve"> diverifikasi dan mendapatkan  surat rekomendasi dari pelabuhan perikanan atau kepala SKDP Provinsi/Kabupaten/Kota yang membidangi perikana</w:t>
      </w:r>
      <w:r w:rsidR="005606FE">
        <w:rPr>
          <w:rFonts w:ascii="Arial" w:hAnsi="Arial" w:cs="Arial"/>
          <w:sz w:val="22"/>
        </w:rPr>
        <w:t>n dengan kewenangannya masing</w:t>
      </w:r>
      <w:r w:rsidR="005606FE">
        <w:rPr>
          <w:rFonts w:ascii="Arial" w:hAnsi="Arial" w:cs="Arial"/>
          <w:sz w:val="22"/>
          <w:lang w:val="id-ID"/>
        </w:rPr>
        <w:t>-</w:t>
      </w:r>
      <w:r w:rsidR="00B1697B" w:rsidRPr="005B055E">
        <w:rPr>
          <w:rFonts w:ascii="Arial" w:hAnsi="Arial" w:cs="Arial"/>
          <w:sz w:val="22"/>
        </w:rPr>
        <w:t xml:space="preserve">masing. </w:t>
      </w:r>
      <w:proofErr w:type="gramStart"/>
      <w:r w:rsidR="0060664B" w:rsidRPr="005B055E">
        <w:rPr>
          <w:rFonts w:ascii="Arial" w:hAnsi="Arial" w:cs="Arial"/>
          <w:sz w:val="22"/>
        </w:rPr>
        <w:t>Pada awal penerapannya, aturan tersebut memang cukup memberatkan nelayan, namun seiring dengan waktu nelayan telah terbiasa menjalankan aturan tersebut.</w:t>
      </w:r>
      <w:proofErr w:type="gramEnd"/>
      <w:r w:rsidR="0060664B" w:rsidRPr="005B055E">
        <w:rPr>
          <w:rFonts w:ascii="Arial" w:hAnsi="Arial" w:cs="Arial"/>
          <w:sz w:val="22"/>
        </w:rPr>
        <w:t xml:space="preserve"> </w:t>
      </w:r>
      <w:proofErr w:type="gramStart"/>
      <w:r w:rsidR="00197DA5" w:rsidRPr="005B055E">
        <w:rPr>
          <w:rFonts w:ascii="Arial" w:hAnsi="Arial" w:cs="Arial"/>
          <w:sz w:val="22"/>
        </w:rPr>
        <w:t>Lamanya pengurusan izin merupakan m</w:t>
      </w:r>
      <w:r w:rsidR="009E1F9A" w:rsidRPr="005B055E">
        <w:rPr>
          <w:rFonts w:ascii="Arial" w:hAnsi="Arial" w:cs="Arial"/>
          <w:sz w:val="22"/>
        </w:rPr>
        <w:t>asalah yang umum dihadapi nelayan</w:t>
      </w:r>
      <w:r w:rsidR="00197DA5" w:rsidRPr="005B055E">
        <w:rPr>
          <w:rFonts w:ascii="Arial" w:hAnsi="Arial" w:cs="Arial"/>
          <w:sz w:val="22"/>
        </w:rPr>
        <w:t>.</w:t>
      </w:r>
      <w:proofErr w:type="gramEnd"/>
      <w:r w:rsidR="00197DA5" w:rsidRPr="005B055E">
        <w:rPr>
          <w:rFonts w:ascii="Arial" w:hAnsi="Arial" w:cs="Arial"/>
          <w:sz w:val="22"/>
        </w:rPr>
        <w:t xml:space="preserve"> </w:t>
      </w:r>
      <w:proofErr w:type="gramStart"/>
      <w:r w:rsidR="00197DA5" w:rsidRPr="005B055E">
        <w:rPr>
          <w:rFonts w:ascii="Arial" w:hAnsi="Arial" w:cs="Arial"/>
          <w:sz w:val="22"/>
        </w:rPr>
        <w:t>Berdasarkan hasil survei, lamanya pengurusan izin bisa disebabkan dari pihak nelayan karena persyaratan mendapatkan izin belum terpenuhi maupun dari pihak pengelola yaitu ketiadaan pejabat yang mengeluarkan rekomendasi.</w:t>
      </w:r>
      <w:proofErr w:type="gramEnd"/>
      <w:r w:rsidR="00197DA5" w:rsidRPr="005B055E">
        <w:rPr>
          <w:rFonts w:ascii="Arial" w:hAnsi="Arial" w:cs="Arial"/>
          <w:sz w:val="22"/>
        </w:rPr>
        <w:t xml:space="preserve"> </w:t>
      </w:r>
      <w:proofErr w:type="gramStart"/>
      <w:r w:rsidR="00197DA5" w:rsidRPr="005B055E">
        <w:rPr>
          <w:rFonts w:ascii="Arial" w:hAnsi="Arial" w:cs="Arial"/>
          <w:sz w:val="22"/>
        </w:rPr>
        <w:t>Namu</w:t>
      </w:r>
      <w:r w:rsidR="000E5EA3" w:rsidRPr="005B055E">
        <w:rPr>
          <w:rFonts w:ascii="Arial" w:hAnsi="Arial" w:cs="Arial"/>
          <w:sz w:val="22"/>
        </w:rPr>
        <w:t>n, seiring waktu berjalan, pengelola subsidi BBM semakin memperbaiki pelayanannya sehingga waktu yang diperlukan untuk mendapatkan subsidi BBM semakin cepat.</w:t>
      </w:r>
      <w:proofErr w:type="gramEnd"/>
      <w:r w:rsidR="000E5EA3" w:rsidRPr="005B055E">
        <w:rPr>
          <w:rFonts w:ascii="Arial" w:hAnsi="Arial" w:cs="Arial"/>
          <w:sz w:val="22"/>
        </w:rPr>
        <w:t xml:space="preserve"> </w:t>
      </w:r>
      <w:proofErr w:type="gramStart"/>
      <w:r w:rsidR="00D20BBD" w:rsidRPr="005B055E">
        <w:rPr>
          <w:rFonts w:ascii="Arial" w:hAnsi="Arial" w:cs="Arial"/>
          <w:sz w:val="22"/>
        </w:rPr>
        <w:t>Selain itu, pemilik kapal juga telah menunjuk perwakilannya untuk segala macam perizinan (pengurus darat).</w:t>
      </w:r>
      <w:proofErr w:type="gramEnd"/>
      <w:r w:rsidR="00D20BBD" w:rsidRPr="005B055E">
        <w:rPr>
          <w:rFonts w:ascii="Arial" w:hAnsi="Arial" w:cs="Arial"/>
          <w:sz w:val="22"/>
        </w:rPr>
        <w:t xml:space="preserve"> </w:t>
      </w:r>
    </w:p>
    <w:p w:rsidR="000E5EA3" w:rsidRPr="005B055E" w:rsidRDefault="000E5EA3" w:rsidP="005B055E">
      <w:pPr>
        <w:spacing w:after="0" w:line="360" w:lineRule="auto"/>
        <w:ind w:firstLine="567"/>
        <w:jc w:val="both"/>
        <w:rPr>
          <w:rFonts w:ascii="Arial" w:hAnsi="Arial" w:cs="Arial"/>
          <w:sz w:val="22"/>
        </w:rPr>
      </w:pPr>
      <w:r w:rsidRPr="005B055E">
        <w:rPr>
          <w:rFonts w:ascii="Arial" w:hAnsi="Arial" w:cs="Arial"/>
          <w:sz w:val="22"/>
        </w:rPr>
        <w:lastRenderedPageBreak/>
        <w:t xml:space="preserve">Terkait dengan harga BBM yang tidak sesuai dengan subsidi, hal ini banyak terjadi pada nelayan yang menggunakan armada kurang dari 10 GT. Jarak lokasi SPDN yang cukup jauh dari pemukiman nelayan, menyebabkan nelayan lebih memilih untuk membeli kepada pengecer BBM yang berada tidak jauh dari pemukiman. </w:t>
      </w:r>
      <w:proofErr w:type="gramStart"/>
      <w:r w:rsidRPr="005B055E">
        <w:rPr>
          <w:rFonts w:ascii="Arial" w:hAnsi="Arial" w:cs="Arial"/>
          <w:sz w:val="22"/>
        </w:rPr>
        <w:t>Kondisi inilah yang menyebabkan harga BBM yang dibeli oleh nelayan kecil lebih tinggi dibandingkan dengan harga BBM yang dijual di SPDN.</w:t>
      </w:r>
      <w:proofErr w:type="gramEnd"/>
      <w:r w:rsidRPr="005B055E">
        <w:rPr>
          <w:rFonts w:ascii="Arial" w:hAnsi="Arial" w:cs="Arial"/>
          <w:sz w:val="22"/>
        </w:rPr>
        <w:t xml:space="preserve"> </w:t>
      </w:r>
      <w:proofErr w:type="gramStart"/>
      <w:r w:rsidRPr="005B055E">
        <w:rPr>
          <w:rFonts w:ascii="Arial" w:hAnsi="Arial" w:cs="Arial"/>
          <w:sz w:val="22"/>
        </w:rPr>
        <w:t>Menurut Kinseng (2007) kondisi ini merupakan permasalahan umum yang dihadapi oleh nelayan kecil.</w:t>
      </w:r>
      <w:proofErr w:type="gramEnd"/>
      <w:r w:rsidRPr="005B055E">
        <w:rPr>
          <w:rFonts w:ascii="Arial" w:hAnsi="Arial" w:cs="Arial"/>
          <w:sz w:val="22"/>
        </w:rPr>
        <w:t xml:space="preserve"> </w:t>
      </w:r>
    </w:p>
    <w:p w:rsidR="003E0A7D" w:rsidRPr="005B055E" w:rsidRDefault="00E4179F" w:rsidP="005B055E">
      <w:pPr>
        <w:spacing w:after="0" w:line="360" w:lineRule="auto"/>
        <w:ind w:firstLine="567"/>
        <w:jc w:val="both"/>
        <w:rPr>
          <w:rFonts w:ascii="Arial" w:hAnsi="Arial" w:cs="Arial"/>
          <w:sz w:val="22"/>
        </w:rPr>
      </w:pPr>
      <w:proofErr w:type="gramStart"/>
      <w:r w:rsidRPr="005B055E">
        <w:rPr>
          <w:rFonts w:ascii="Arial" w:hAnsi="Arial" w:cs="Arial"/>
          <w:sz w:val="22"/>
        </w:rPr>
        <w:t>Persepsi nelayan terhadap kebijakan pencabutan subsidi BBM diperlihatkan pada Gambar 3.</w:t>
      </w:r>
      <w:proofErr w:type="gramEnd"/>
      <w:r w:rsidRPr="005B055E">
        <w:rPr>
          <w:rFonts w:ascii="Arial" w:hAnsi="Arial" w:cs="Arial"/>
          <w:sz w:val="22"/>
        </w:rPr>
        <w:t xml:space="preserve"> </w:t>
      </w:r>
      <w:proofErr w:type="gramStart"/>
      <w:r w:rsidR="009C7800" w:rsidRPr="005B055E">
        <w:rPr>
          <w:rFonts w:ascii="Arial" w:hAnsi="Arial" w:cs="Arial"/>
          <w:sz w:val="22"/>
        </w:rPr>
        <w:t>S</w:t>
      </w:r>
      <w:r w:rsidR="00936DE2" w:rsidRPr="005B055E">
        <w:rPr>
          <w:rFonts w:ascii="Arial" w:hAnsi="Arial" w:cs="Arial"/>
          <w:sz w:val="22"/>
        </w:rPr>
        <w:t>ebagian besar nelayan baik yang menggunakan armada besar maupun armada kecil menyatakan ketidaksetujuannya.</w:t>
      </w:r>
      <w:proofErr w:type="gramEnd"/>
      <w:r w:rsidR="00936DE2" w:rsidRPr="005B055E">
        <w:rPr>
          <w:rFonts w:ascii="Arial" w:hAnsi="Arial" w:cs="Arial"/>
          <w:sz w:val="22"/>
        </w:rPr>
        <w:t xml:space="preserve"> </w:t>
      </w:r>
      <w:r w:rsidR="00F407A9" w:rsidRPr="005B055E">
        <w:rPr>
          <w:rFonts w:ascii="Arial" w:hAnsi="Arial" w:cs="Arial"/>
          <w:sz w:val="22"/>
        </w:rPr>
        <w:t xml:space="preserve">Tidak setujunya nelayan merupakan hal wajar, karena dengan dicabut subsidi BBM maka </w:t>
      </w:r>
      <w:proofErr w:type="gramStart"/>
      <w:r w:rsidR="00F407A9" w:rsidRPr="005B055E">
        <w:rPr>
          <w:rFonts w:ascii="Arial" w:hAnsi="Arial" w:cs="Arial"/>
          <w:sz w:val="22"/>
        </w:rPr>
        <w:t>akan</w:t>
      </w:r>
      <w:proofErr w:type="gramEnd"/>
      <w:r w:rsidR="00F407A9" w:rsidRPr="005B055E">
        <w:rPr>
          <w:rFonts w:ascii="Arial" w:hAnsi="Arial" w:cs="Arial"/>
          <w:sz w:val="22"/>
        </w:rPr>
        <w:t xml:space="preserve"> secara langsung meningkatkan biaya operasional penangkapan ikan. </w:t>
      </w:r>
      <w:proofErr w:type="gramStart"/>
      <w:r w:rsidR="003E0A7D" w:rsidRPr="005B055E">
        <w:rPr>
          <w:rFonts w:ascii="Arial" w:hAnsi="Arial" w:cs="Arial"/>
          <w:sz w:val="22"/>
        </w:rPr>
        <w:t xml:space="preserve">Bagi sebagian nelayan, kenaikan harga BBM sebenarnya </w:t>
      </w:r>
      <w:r w:rsidR="00043E6C" w:rsidRPr="005B055E">
        <w:rPr>
          <w:rFonts w:ascii="Arial" w:hAnsi="Arial" w:cs="Arial"/>
          <w:sz w:val="22"/>
        </w:rPr>
        <w:t xml:space="preserve">boleh </w:t>
      </w:r>
      <w:r w:rsidR="003E0A7D" w:rsidRPr="005B055E">
        <w:rPr>
          <w:rFonts w:ascii="Arial" w:hAnsi="Arial" w:cs="Arial"/>
          <w:sz w:val="22"/>
        </w:rPr>
        <w:t>dilakukan asalkan ikan yang mereka tangkap dapat dijamin</w:t>
      </w:r>
      <w:r w:rsidR="00043E6C" w:rsidRPr="005B055E">
        <w:rPr>
          <w:rFonts w:ascii="Arial" w:hAnsi="Arial" w:cs="Arial"/>
          <w:sz w:val="22"/>
        </w:rPr>
        <w:t xml:space="preserve"> harganya.</w:t>
      </w:r>
      <w:proofErr w:type="gramEnd"/>
      <w:r w:rsidR="00043E6C" w:rsidRPr="005B055E">
        <w:rPr>
          <w:rFonts w:ascii="Arial" w:hAnsi="Arial" w:cs="Arial"/>
          <w:sz w:val="22"/>
        </w:rPr>
        <w:t xml:space="preserve"> </w:t>
      </w:r>
      <w:r w:rsidR="00794675" w:rsidRPr="005B055E">
        <w:rPr>
          <w:rFonts w:ascii="Arial" w:hAnsi="Arial" w:cs="Arial"/>
          <w:sz w:val="22"/>
        </w:rPr>
        <w:t xml:space="preserve">Dengan kata </w:t>
      </w:r>
      <w:proofErr w:type="gramStart"/>
      <w:r w:rsidR="00794675" w:rsidRPr="005B055E">
        <w:rPr>
          <w:rFonts w:ascii="Arial" w:hAnsi="Arial" w:cs="Arial"/>
          <w:sz w:val="22"/>
        </w:rPr>
        <w:t>lain</w:t>
      </w:r>
      <w:proofErr w:type="gramEnd"/>
      <w:r w:rsidR="00794675" w:rsidRPr="005B055E">
        <w:rPr>
          <w:rFonts w:ascii="Arial" w:hAnsi="Arial" w:cs="Arial"/>
          <w:sz w:val="22"/>
        </w:rPr>
        <w:t xml:space="preserve">, asalkan dapat menutup biaya operasional dan mendapatkan keuntungan, nelayan setuju apabila kebijakan pencabutan subsidi BBM dicabut. </w:t>
      </w:r>
    </w:p>
    <w:p w:rsidR="00335927" w:rsidRPr="005B055E" w:rsidRDefault="00335927" w:rsidP="005B055E">
      <w:pPr>
        <w:spacing w:before="120" w:after="0" w:line="360" w:lineRule="auto"/>
        <w:jc w:val="center"/>
        <w:rPr>
          <w:rFonts w:ascii="Arial" w:hAnsi="Arial" w:cs="Arial"/>
          <w:noProof/>
          <w:sz w:val="22"/>
        </w:rPr>
      </w:pPr>
      <w:r w:rsidRPr="005B055E">
        <w:rPr>
          <w:rFonts w:ascii="Arial" w:hAnsi="Arial" w:cs="Arial"/>
          <w:noProof/>
          <w:sz w:val="22"/>
        </w:rPr>
        <w:drawing>
          <wp:inline distT="0" distB="0" distL="0" distR="0">
            <wp:extent cx="5400000" cy="2160000"/>
            <wp:effectExtent l="0" t="0" r="10795"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1F4F" w:rsidRPr="005B055E" w:rsidRDefault="00591F4F" w:rsidP="00AB74B4">
      <w:pPr>
        <w:spacing w:after="0" w:line="360" w:lineRule="auto"/>
        <w:jc w:val="center"/>
        <w:rPr>
          <w:rFonts w:ascii="Arial" w:hAnsi="Arial" w:cs="Arial"/>
          <w:noProof/>
          <w:sz w:val="22"/>
          <w:lang w:val="sv-SE"/>
        </w:rPr>
      </w:pPr>
      <w:r w:rsidRPr="005B055E">
        <w:rPr>
          <w:rFonts w:ascii="Arial" w:hAnsi="Arial" w:cs="Arial"/>
          <w:noProof/>
          <w:sz w:val="22"/>
        </w:rPr>
        <w:t>Sumber: Data Primer Diolah, 2014</w:t>
      </w:r>
    </w:p>
    <w:p w:rsidR="00335927" w:rsidRPr="005B055E" w:rsidRDefault="00335927" w:rsidP="005B055E">
      <w:pPr>
        <w:pStyle w:val="AGambar"/>
        <w:spacing w:line="360" w:lineRule="auto"/>
        <w:rPr>
          <w:rFonts w:ascii="Arial" w:hAnsi="Arial" w:cs="Arial"/>
          <w:noProof/>
          <w:sz w:val="22"/>
          <w:szCs w:val="22"/>
        </w:rPr>
      </w:pPr>
      <w:r w:rsidRPr="005B055E">
        <w:rPr>
          <w:rFonts w:ascii="Arial" w:hAnsi="Arial" w:cs="Arial"/>
          <w:noProof/>
          <w:sz w:val="22"/>
          <w:szCs w:val="22"/>
        </w:rPr>
        <w:t>Persepsi Nelayan Terhadap Kebijakan Pencabutan Subsidi BBM di Muara Baru dan Muara Angke Jakarta, 2014</w:t>
      </w:r>
    </w:p>
    <w:p w:rsidR="00052987" w:rsidRPr="005B055E" w:rsidRDefault="0050611D" w:rsidP="005B055E">
      <w:pPr>
        <w:pStyle w:val="Heading2"/>
        <w:spacing w:line="360" w:lineRule="auto"/>
        <w:rPr>
          <w:rFonts w:ascii="Arial" w:hAnsi="Arial" w:cs="Arial"/>
          <w:noProof/>
          <w:sz w:val="22"/>
          <w:szCs w:val="22"/>
        </w:rPr>
      </w:pPr>
      <w:r w:rsidRPr="005B055E">
        <w:rPr>
          <w:rFonts w:ascii="Arial" w:hAnsi="Arial" w:cs="Arial"/>
          <w:noProof/>
          <w:sz w:val="22"/>
          <w:szCs w:val="22"/>
        </w:rPr>
        <w:t>Strategi Adaptasi</w:t>
      </w:r>
    </w:p>
    <w:p w:rsidR="00F407F4" w:rsidRPr="005B055E" w:rsidRDefault="00314ECE" w:rsidP="005B055E">
      <w:pPr>
        <w:spacing w:after="0" w:line="360" w:lineRule="auto"/>
        <w:ind w:firstLine="567"/>
        <w:jc w:val="both"/>
        <w:rPr>
          <w:rFonts w:ascii="Arial" w:hAnsi="Arial" w:cs="Arial"/>
          <w:sz w:val="22"/>
          <w:lang w:val="id-ID"/>
        </w:rPr>
      </w:pPr>
      <w:proofErr w:type="gramStart"/>
      <w:r w:rsidRPr="005B055E">
        <w:rPr>
          <w:rFonts w:ascii="Arial" w:hAnsi="Arial" w:cs="Arial"/>
          <w:sz w:val="22"/>
        </w:rPr>
        <w:t xml:space="preserve">Adaptasi dan perubahan adalah dua sisi mata uang yang tidak terpisahkan bagi </w:t>
      </w:r>
      <w:r w:rsidR="00794675" w:rsidRPr="005B055E">
        <w:rPr>
          <w:rFonts w:ascii="Arial" w:hAnsi="Arial" w:cs="Arial"/>
          <w:sz w:val="22"/>
        </w:rPr>
        <w:t xml:space="preserve">setiap </w:t>
      </w:r>
      <w:r w:rsidRPr="005B055E">
        <w:rPr>
          <w:rFonts w:ascii="Arial" w:hAnsi="Arial" w:cs="Arial"/>
          <w:sz w:val="22"/>
        </w:rPr>
        <w:t>makhluk hidup.</w:t>
      </w:r>
      <w:proofErr w:type="gramEnd"/>
      <w:r w:rsidRPr="005B055E">
        <w:rPr>
          <w:rFonts w:ascii="Arial" w:hAnsi="Arial" w:cs="Arial"/>
          <w:sz w:val="22"/>
        </w:rPr>
        <w:t xml:space="preserve"> </w:t>
      </w:r>
      <w:proofErr w:type="gramStart"/>
      <w:r w:rsidR="00C972E7" w:rsidRPr="005B055E">
        <w:rPr>
          <w:rFonts w:ascii="Arial" w:hAnsi="Arial" w:cs="Arial"/>
          <w:sz w:val="22"/>
        </w:rPr>
        <w:t>Adaptasi berlaku bagi setiap makhluk hidup dalam kondisi lingkungan yang senantiasa berubah (Helmi dan Satria, 2012)</w:t>
      </w:r>
      <w:r w:rsidR="00FB6642">
        <w:rPr>
          <w:rFonts w:ascii="Arial" w:hAnsi="Arial" w:cs="Arial"/>
          <w:sz w:val="22"/>
        </w:rPr>
        <w:t>.</w:t>
      </w:r>
      <w:proofErr w:type="gramEnd"/>
      <w:r w:rsidR="00FB6642">
        <w:rPr>
          <w:rFonts w:ascii="Arial" w:hAnsi="Arial" w:cs="Arial"/>
          <w:sz w:val="22"/>
          <w:lang w:val="id-ID"/>
        </w:rPr>
        <w:t xml:space="preserve"> </w:t>
      </w:r>
      <w:proofErr w:type="gramStart"/>
      <w:r w:rsidR="00FB6642">
        <w:rPr>
          <w:rFonts w:ascii="Arial" w:hAnsi="Arial" w:cs="Arial"/>
          <w:sz w:val="22"/>
        </w:rPr>
        <w:t>Bennet</w:t>
      </w:r>
      <w:r w:rsidR="00FB6642">
        <w:rPr>
          <w:rFonts w:ascii="Arial" w:hAnsi="Arial" w:cs="Arial"/>
          <w:sz w:val="22"/>
          <w:lang w:val="id-ID"/>
        </w:rPr>
        <w:t xml:space="preserve"> </w:t>
      </w:r>
      <w:r w:rsidR="00EB4D42" w:rsidRPr="005B055E">
        <w:rPr>
          <w:rFonts w:ascii="Arial" w:hAnsi="Arial" w:cs="Arial"/>
          <w:sz w:val="22"/>
        </w:rPr>
        <w:t>(1976) memandang adaptasi sebagai suatu perilaku respons</w:t>
      </w:r>
      <w:r w:rsidR="005606FE">
        <w:rPr>
          <w:rFonts w:ascii="Arial" w:hAnsi="Arial" w:cs="Arial"/>
          <w:sz w:val="22"/>
        </w:rPr>
        <w:t>if manusia terhadap perubahan</w:t>
      </w:r>
      <w:r w:rsidR="005606FE">
        <w:rPr>
          <w:rFonts w:ascii="Arial" w:hAnsi="Arial" w:cs="Arial"/>
          <w:sz w:val="22"/>
          <w:lang w:val="id-ID"/>
        </w:rPr>
        <w:t>-</w:t>
      </w:r>
      <w:r w:rsidR="00EB4D42" w:rsidRPr="005B055E">
        <w:rPr>
          <w:rFonts w:ascii="Arial" w:hAnsi="Arial" w:cs="Arial"/>
          <w:sz w:val="22"/>
        </w:rPr>
        <w:t>perubahan lingkungan yang terjadi.</w:t>
      </w:r>
      <w:proofErr w:type="gramEnd"/>
      <w:r w:rsidR="00EB4D42" w:rsidRPr="005B055E">
        <w:rPr>
          <w:rFonts w:ascii="Arial" w:hAnsi="Arial" w:cs="Arial"/>
          <w:sz w:val="22"/>
        </w:rPr>
        <w:t xml:space="preserve"> </w:t>
      </w:r>
      <w:proofErr w:type="gramStart"/>
      <w:r w:rsidR="00EB4D42" w:rsidRPr="005B055E">
        <w:rPr>
          <w:rFonts w:ascii="Arial" w:hAnsi="Arial" w:cs="Arial"/>
          <w:sz w:val="22"/>
        </w:rPr>
        <w:t>Perilaku responsif tersebut memungkink</w:t>
      </w:r>
      <w:r w:rsidR="005606FE">
        <w:rPr>
          <w:rFonts w:ascii="Arial" w:hAnsi="Arial" w:cs="Arial"/>
          <w:sz w:val="22"/>
        </w:rPr>
        <w:t>an mereka dapat menata s</w:t>
      </w:r>
      <w:r w:rsidR="005606FE">
        <w:rPr>
          <w:rFonts w:ascii="Arial" w:hAnsi="Arial" w:cs="Arial"/>
          <w:sz w:val="22"/>
          <w:lang w:val="id-ID"/>
        </w:rPr>
        <w:t>i</w:t>
      </w:r>
      <w:r w:rsidR="005606FE">
        <w:rPr>
          <w:rFonts w:ascii="Arial" w:hAnsi="Arial" w:cs="Arial"/>
          <w:sz w:val="22"/>
        </w:rPr>
        <w:t>stem</w:t>
      </w:r>
      <w:r w:rsidR="005606FE">
        <w:rPr>
          <w:rFonts w:ascii="Arial" w:hAnsi="Arial" w:cs="Arial"/>
          <w:sz w:val="22"/>
          <w:lang w:val="id-ID"/>
        </w:rPr>
        <w:t>-</w:t>
      </w:r>
      <w:r w:rsidR="00EB4D42" w:rsidRPr="005B055E">
        <w:rPr>
          <w:rFonts w:ascii="Arial" w:hAnsi="Arial" w:cs="Arial"/>
          <w:sz w:val="22"/>
        </w:rPr>
        <w:t>sistem tertentu bagi tindakan atau tingkah lakunya, agar dapat menyesuaikan diri dengan situasi dan kondisi yang ada.</w:t>
      </w:r>
      <w:proofErr w:type="gramEnd"/>
      <w:r w:rsidR="00EB4D42" w:rsidRPr="005B055E">
        <w:rPr>
          <w:rFonts w:ascii="Arial" w:hAnsi="Arial" w:cs="Arial"/>
          <w:sz w:val="22"/>
        </w:rPr>
        <w:t xml:space="preserve"> </w:t>
      </w:r>
      <w:proofErr w:type="gramStart"/>
      <w:r w:rsidR="00EB4D42" w:rsidRPr="005B055E">
        <w:rPr>
          <w:rFonts w:ascii="Arial" w:hAnsi="Arial" w:cs="Arial"/>
          <w:sz w:val="22"/>
        </w:rPr>
        <w:t xml:space="preserve">Perilaku tersebut berkaitan dengan kebutuhan hidup, setelah sebelumnya </w:t>
      </w:r>
      <w:r w:rsidR="00EB4D42" w:rsidRPr="005B055E">
        <w:rPr>
          <w:rFonts w:ascii="Arial" w:hAnsi="Arial" w:cs="Arial"/>
          <w:sz w:val="22"/>
        </w:rPr>
        <w:lastRenderedPageBreak/>
        <w:t>melewati keadaan – keadaan tertentu dan kemudian membangun suatu strategi serta keputusan untuk menghadapi keadaan selanjutnya.</w:t>
      </w:r>
      <w:proofErr w:type="gramEnd"/>
      <w:r w:rsidR="00EB4D42" w:rsidRPr="005B055E">
        <w:rPr>
          <w:rFonts w:ascii="Arial" w:hAnsi="Arial" w:cs="Arial"/>
          <w:sz w:val="22"/>
        </w:rPr>
        <w:t xml:space="preserve"> </w:t>
      </w:r>
      <w:proofErr w:type="gramStart"/>
      <w:r w:rsidR="00EB4D42" w:rsidRPr="005B055E">
        <w:rPr>
          <w:rFonts w:ascii="Arial" w:hAnsi="Arial" w:cs="Arial"/>
          <w:sz w:val="22"/>
        </w:rPr>
        <w:t>Dengan demikian, strategi adaptasi merupakan suatu strategi yang digunakan oleh manusia dalam masa hidupnya guna mengantisipasi perubahan lingkungan baik fisik maupun sosial</w:t>
      </w:r>
      <w:r w:rsidR="00F407F4" w:rsidRPr="005B055E">
        <w:rPr>
          <w:rFonts w:ascii="Arial" w:hAnsi="Arial" w:cs="Arial"/>
          <w:sz w:val="22"/>
        </w:rPr>
        <w:t>.</w:t>
      </w:r>
      <w:proofErr w:type="gramEnd"/>
      <w:r w:rsidR="00F407F4" w:rsidRPr="005B055E">
        <w:rPr>
          <w:rFonts w:ascii="Arial" w:hAnsi="Arial" w:cs="Arial"/>
          <w:sz w:val="22"/>
        </w:rPr>
        <w:t xml:space="preserve"> Sebagai suatu proses perubahan, adaptasi dapat berakhir dengan sesuatu yang diharapkan atau tidak diharapkan.  </w:t>
      </w:r>
      <w:proofErr w:type="gramStart"/>
      <w:r w:rsidR="00F407F4" w:rsidRPr="005B055E">
        <w:rPr>
          <w:rFonts w:ascii="Arial" w:hAnsi="Arial" w:cs="Arial"/>
          <w:sz w:val="22"/>
        </w:rPr>
        <w:t>Oleh karenanya, adaptasi merupakan suatu sistem interaksi yang berlangsung terus antara manusia dengan manusia dan antara manusia dengan ekosistemnya.</w:t>
      </w:r>
      <w:proofErr w:type="gramEnd"/>
      <w:r w:rsidR="00F407F4" w:rsidRPr="005B055E">
        <w:rPr>
          <w:rFonts w:ascii="Arial" w:hAnsi="Arial" w:cs="Arial"/>
          <w:sz w:val="22"/>
        </w:rPr>
        <w:t xml:space="preserve"> </w:t>
      </w:r>
      <w:proofErr w:type="gramStart"/>
      <w:r w:rsidR="00F407F4" w:rsidRPr="005B055E">
        <w:rPr>
          <w:rFonts w:ascii="Arial" w:hAnsi="Arial" w:cs="Arial"/>
          <w:sz w:val="22"/>
        </w:rPr>
        <w:t>Dengan demikian tingkah laku manusia dapat mengubah suatu lingkungannya atau sebaliknya, lingkungan yang berubah memerlukan suatu adaptasi yang selalu dapat diperbaharui agar manusia dapat bertahan dan melangsungkan kehidupannya (Bennet, 1976).</w:t>
      </w:r>
      <w:proofErr w:type="gramEnd"/>
      <w:r w:rsidR="00F407F4" w:rsidRPr="005B055E">
        <w:rPr>
          <w:rFonts w:ascii="Arial" w:hAnsi="Arial" w:cs="Arial"/>
          <w:sz w:val="22"/>
        </w:rPr>
        <w:t xml:space="preserve"> </w:t>
      </w:r>
    </w:p>
    <w:p w:rsidR="00314ECE" w:rsidRPr="005B055E" w:rsidRDefault="00EB4D42" w:rsidP="005B055E">
      <w:pPr>
        <w:spacing w:after="0" w:line="360" w:lineRule="auto"/>
        <w:ind w:firstLine="567"/>
        <w:jc w:val="both"/>
        <w:rPr>
          <w:rFonts w:ascii="Arial" w:hAnsi="Arial" w:cs="Arial"/>
          <w:sz w:val="22"/>
        </w:rPr>
      </w:pPr>
      <w:r w:rsidRPr="005B055E">
        <w:rPr>
          <w:rFonts w:ascii="Arial" w:hAnsi="Arial" w:cs="Arial"/>
          <w:sz w:val="22"/>
        </w:rPr>
        <w:t xml:space="preserve"> </w:t>
      </w:r>
      <w:r w:rsidR="00F407F4" w:rsidRPr="005B055E">
        <w:rPr>
          <w:rFonts w:ascii="Arial" w:hAnsi="Arial" w:cs="Arial"/>
          <w:sz w:val="22"/>
        </w:rPr>
        <w:t xml:space="preserve">Menurut Bennet (1976) terdapat tiga konsep kunci dalam memahami adaptasi, yaitu: </w:t>
      </w:r>
    </w:p>
    <w:p w:rsidR="00314ECE" w:rsidRPr="005B055E" w:rsidRDefault="00314ECE" w:rsidP="005B055E">
      <w:pPr>
        <w:pStyle w:val="ListParagraph"/>
        <w:numPr>
          <w:ilvl w:val="0"/>
          <w:numId w:val="7"/>
        </w:numPr>
        <w:spacing w:after="0" w:line="360" w:lineRule="auto"/>
        <w:ind w:left="567" w:hanging="567"/>
        <w:contextualSpacing w:val="0"/>
        <w:jc w:val="both"/>
        <w:rPr>
          <w:rFonts w:ascii="Arial" w:hAnsi="Arial" w:cs="Arial"/>
          <w:sz w:val="22"/>
        </w:rPr>
      </w:pPr>
      <w:r w:rsidRPr="005B055E">
        <w:rPr>
          <w:rFonts w:ascii="Arial" w:hAnsi="Arial" w:cs="Arial"/>
          <w:sz w:val="22"/>
        </w:rPr>
        <w:t xml:space="preserve">Adaptasi perilaku </w:t>
      </w:r>
      <w:r w:rsidRPr="005B055E">
        <w:rPr>
          <w:rFonts w:ascii="Arial" w:hAnsi="Arial" w:cs="Arial"/>
          <w:i/>
          <w:iCs/>
          <w:sz w:val="22"/>
        </w:rPr>
        <w:t>(adaptive bahavior).</w:t>
      </w:r>
      <w:r w:rsidRPr="005B055E">
        <w:rPr>
          <w:rFonts w:ascii="Arial" w:hAnsi="Arial" w:cs="Arial"/>
          <w:sz w:val="22"/>
        </w:rPr>
        <w:t xml:space="preserve"> Konsep ini menunjuk pada cara-cara aktual ma</w:t>
      </w:r>
      <w:r w:rsidR="00A13CF4">
        <w:rPr>
          <w:rFonts w:ascii="Arial" w:hAnsi="Arial" w:cs="Arial"/>
          <w:sz w:val="22"/>
        </w:rPr>
        <w:t>syarakat menemukan/merencanakan</w:t>
      </w:r>
      <w:r w:rsidR="00A13CF4">
        <w:rPr>
          <w:rFonts w:ascii="Arial" w:hAnsi="Arial" w:cs="Arial"/>
          <w:sz w:val="22"/>
          <w:lang w:val="id-ID"/>
        </w:rPr>
        <w:t xml:space="preserve"> </w:t>
      </w:r>
      <w:r w:rsidRPr="005B055E">
        <w:rPr>
          <w:rFonts w:ascii="Arial" w:hAnsi="Arial" w:cs="Arial"/>
          <w:sz w:val="22"/>
        </w:rPr>
        <w:t xml:space="preserve">untuk memperoleh sumberdaya untuk mencapai tujuan dan memecahkan masalah. Adaptasi perilaku merupakan suatu pilihan tindakan dengan mempertimbangkan biaya yang harus dikembangkan dan hasil yang </w:t>
      </w:r>
      <w:proofErr w:type="gramStart"/>
      <w:r w:rsidRPr="005B055E">
        <w:rPr>
          <w:rFonts w:ascii="Arial" w:hAnsi="Arial" w:cs="Arial"/>
          <w:sz w:val="22"/>
        </w:rPr>
        <w:t>akan</w:t>
      </w:r>
      <w:proofErr w:type="gramEnd"/>
      <w:r w:rsidRPr="005B055E">
        <w:rPr>
          <w:rFonts w:ascii="Arial" w:hAnsi="Arial" w:cs="Arial"/>
          <w:sz w:val="22"/>
        </w:rPr>
        <w:t xml:space="preserve"> dicapai. </w:t>
      </w:r>
    </w:p>
    <w:p w:rsidR="00314ECE" w:rsidRPr="005B055E" w:rsidRDefault="00314ECE" w:rsidP="005B055E">
      <w:pPr>
        <w:pStyle w:val="ListParagraph"/>
        <w:numPr>
          <w:ilvl w:val="0"/>
          <w:numId w:val="7"/>
        </w:numPr>
        <w:spacing w:after="0" w:line="360" w:lineRule="auto"/>
        <w:ind w:left="567" w:hanging="567"/>
        <w:contextualSpacing w:val="0"/>
        <w:jc w:val="both"/>
        <w:rPr>
          <w:rFonts w:ascii="Arial" w:hAnsi="Arial" w:cs="Arial"/>
          <w:sz w:val="22"/>
        </w:rPr>
      </w:pPr>
      <w:r w:rsidRPr="005B055E">
        <w:rPr>
          <w:rFonts w:ascii="Arial" w:hAnsi="Arial" w:cs="Arial"/>
          <w:sz w:val="22"/>
        </w:rPr>
        <w:t xml:space="preserve">Adaptasi proses </w:t>
      </w:r>
      <w:r w:rsidRPr="005B055E">
        <w:rPr>
          <w:rFonts w:ascii="Arial" w:hAnsi="Arial" w:cs="Arial"/>
          <w:i/>
          <w:iCs/>
          <w:sz w:val="22"/>
        </w:rPr>
        <w:t>(adaptive process).</w:t>
      </w:r>
      <w:r w:rsidR="00F407F4" w:rsidRPr="005B055E">
        <w:rPr>
          <w:rFonts w:ascii="Arial" w:hAnsi="Arial" w:cs="Arial"/>
          <w:sz w:val="22"/>
        </w:rPr>
        <w:t xml:space="preserve"> Adaptasi proses </w:t>
      </w:r>
      <w:r w:rsidRPr="005B055E">
        <w:rPr>
          <w:rFonts w:ascii="Arial" w:hAnsi="Arial" w:cs="Arial"/>
          <w:sz w:val="22"/>
        </w:rPr>
        <w:t xml:space="preserve">adalah perubahan-perubahan yang ditunjukan melalui proses yang panjang dengan </w:t>
      </w:r>
      <w:proofErr w:type="gramStart"/>
      <w:r w:rsidRPr="005B055E">
        <w:rPr>
          <w:rFonts w:ascii="Arial" w:hAnsi="Arial" w:cs="Arial"/>
          <w:sz w:val="22"/>
        </w:rPr>
        <w:t>cara</w:t>
      </w:r>
      <w:proofErr w:type="gramEnd"/>
      <w:r w:rsidRPr="005B055E">
        <w:rPr>
          <w:rFonts w:ascii="Arial" w:hAnsi="Arial" w:cs="Arial"/>
          <w:sz w:val="22"/>
        </w:rPr>
        <w:t xml:space="preserve"> menyesuaikan strategi yang dipilihnya. </w:t>
      </w:r>
    </w:p>
    <w:p w:rsidR="00314ECE" w:rsidRPr="005B055E" w:rsidRDefault="00314ECE" w:rsidP="005B055E">
      <w:pPr>
        <w:pStyle w:val="ListParagraph"/>
        <w:numPr>
          <w:ilvl w:val="0"/>
          <w:numId w:val="7"/>
        </w:numPr>
        <w:spacing w:after="0" w:line="360" w:lineRule="auto"/>
        <w:ind w:left="567" w:hanging="567"/>
        <w:contextualSpacing w:val="0"/>
        <w:jc w:val="both"/>
        <w:rPr>
          <w:rFonts w:ascii="Arial" w:hAnsi="Arial" w:cs="Arial"/>
          <w:sz w:val="22"/>
        </w:rPr>
      </w:pPr>
      <w:r w:rsidRPr="005B055E">
        <w:rPr>
          <w:rFonts w:ascii="Arial" w:hAnsi="Arial" w:cs="Arial"/>
          <w:sz w:val="22"/>
        </w:rPr>
        <w:t xml:space="preserve">Strategi adaptasi </w:t>
      </w:r>
      <w:r w:rsidRPr="005B055E">
        <w:rPr>
          <w:rFonts w:ascii="Arial" w:hAnsi="Arial" w:cs="Arial"/>
          <w:i/>
          <w:iCs/>
          <w:sz w:val="22"/>
        </w:rPr>
        <w:t>(adaptive strategies).</w:t>
      </w:r>
      <w:r w:rsidR="00F407F4" w:rsidRPr="005B055E">
        <w:rPr>
          <w:rFonts w:ascii="Arial" w:hAnsi="Arial" w:cs="Arial"/>
          <w:sz w:val="22"/>
        </w:rPr>
        <w:t xml:space="preserve"> Strategi adaptasi </w:t>
      </w:r>
      <w:r w:rsidRPr="005B055E">
        <w:rPr>
          <w:rFonts w:ascii="Arial" w:hAnsi="Arial" w:cs="Arial"/>
          <w:sz w:val="22"/>
        </w:rPr>
        <w:t xml:space="preserve">merupakan pola umum yang terbentuk melalui banyak proses penyesuaian pemikiran masyarakat secara terpisah. Dalam hal ini masyarakat merespon permasalahan yang dihadapi dengan melakukan evaluasi terhadap alternatif yang mungkin dan konsekuensinya, serta berusaha menempatkan permasalahan tersebut dalam suatu </w:t>
      </w:r>
      <w:r w:rsidR="00F407F4" w:rsidRPr="005B055E">
        <w:rPr>
          <w:rFonts w:ascii="Arial" w:hAnsi="Arial" w:cs="Arial"/>
          <w:sz w:val="22"/>
        </w:rPr>
        <w:t>desain</w:t>
      </w:r>
      <w:r w:rsidRPr="005B055E">
        <w:rPr>
          <w:rFonts w:ascii="Arial" w:hAnsi="Arial" w:cs="Arial"/>
          <w:sz w:val="22"/>
        </w:rPr>
        <w:t xml:space="preserve"> strategi yang lebih luas untuk mengimbangi konflik kepentingan dari banyak pihak dimana </w:t>
      </w:r>
      <w:proofErr w:type="gramStart"/>
      <w:r w:rsidRPr="005B055E">
        <w:rPr>
          <w:rFonts w:ascii="Arial" w:hAnsi="Arial" w:cs="Arial"/>
          <w:sz w:val="22"/>
        </w:rPr>
        <w:t>ia</w:t>
      </w:r>
      <w:proofErr w:type="gramEnd"/>
      <w:r w:rsidRPr="005B055E">
        <w:rPr>
          <w:rFonts w:ascii="Arial" w:hAnsi="Arial" w:cs="Arial"/>
          <w:sz w:val="22"/>
        </w:rPr>
        <w:t xml:space="preserve"> mempertanggungjawabkan tindakannya. </w:t>
      </w:r>
    </w:p>
    <w:p w:rsidR="00850BA1" w:rsidRPr="005B055E" w:rsidRDefault="00F407F4" w:rsidP="005B055E">
      <w:pPr>
        <w:spacing w:after="0" w:line="360" w:lineRule="auto"/>
        <w:ind w:firstLine="567"/>
        <w:jc w:val="both"/>
        <w:rPr>
          <w:rFonts w:ascii="Arial" w:hAnsi="Arial" w:cs="Arial"/>
          <w:sz w:val="22"/>
        </w:rPr>
      </w:pPr>
      <w:proofErr w:type="gramStart"/>
      <w:r w:rsidRPr="005B055E">
        <w:rPr>
          <w:rFonts w:ascii="Arial" w:hAnsi="Arial" w:cs="Arial"/>
          <w:sz w:val="22"/>
        </w:rPr>
        <w:t>Dalam konteks ekonomi masyarakat nelayan, adaptasi dikatakan sebagai tingkah laku strategis dalam memaksimalkan kesempatan hidup.</w:t>
      </w:r>
      <w:proofErr w:type="gramEnd"/>
      <w:r w:rsidRPr="005B055E">
        <w:rPr>
          <w:rFonts w:ascii="Arial" w:hAnsi="Arial" w:cs="Arial"/>
          <w:sz w:val="22"/>
        </w:rPr>
        <w:t xml:space="preserve"> Adaptasi bagi suatu </w:t>
      </w:r>
      <w:proofErr w:type="gramStart"/>
      <w:r w:rsidRPr="005B055E">
        <w:rPr>
          <w:rFonts w:ascii="Arial" w:hAnsi="Arial" w:cs="Arial"/>
          <w:sz w:val="22"/>
        </w:rPr>
        <w:t>kelompok  nelayan</w:t>
      </w:r>
      <w:proofErr w:type="gramEnd"/>
      <w:r w:rsidRPr="005B055E">
        <w:rPr>
          <w:rFonts w:ascii="Arial" w:hAnsi="Arial" w:cs="Arial"/>
          <w:sz w:val="22"/>
        </w:rPr>
        <w:t xml:space="preserve">, akan dapat memberikan kesempatan untuk bertahan hidup untuk keluarganya. </w:t>
      </w:r>
      <w:r w:rsidR="00850BA1" w:rsidRPr="005B055E">
        <w:rPr>
          <w:rFonts w:ascii="Arial" w:hAnsi="Arial" w:cs="Arial"/>
          <w:sz w:val="22"/>
        </w:rPr>
        <w:t xml:space="preserve"> </w:t>
      </w:r>
      <w:proofErr w:type="gramStart"/>
      <w:r w:rsidR="00850BA1" w:rsidRPr="005B055E">
        <w:rPr>
          <w:rFonts w:ascii="Arial" w:hAnsi="Arial" w:cs="Arial"/>
          <w:sz w:val="22"/>
        </w:rPr>
        <w:t>Kehidupan nelayan umumnya sangat tergantung kepada sumberdaya perikanan (Mulyadi, 2007; Kusnadi, 2010).</w:t>
      </w:r>
      <w:proofErr w:type="gramEnd"/>
      <w:r w:rsidR="00850BA1" w:rsidRPr="005B055E">
        <w:rPr>
          <w:rFonts w:ascii="Arial" w:hAnsi="Arial" w:cs="Arial"/>
          <w:sz w:val="22"/>
        </w:rPr>
        <w:t xml:space="preserve">  </w:t>
      </w:r>
      <w:proofErr w:type="gramStart"/>
      <w:r w:rsidR="00850BA1" w:rsidRPr="005B055E">
        <w:rPr>
          <w:rFonts w:ascii="Arial" w:hAnsi="Arial" w:cs="Arial"/>
          <w:sz w:val="22"/>
        </w:rPr>
        <w:t>Hal ini menunjukan bahwa sumber pendapatan utama keluarga nelayan sebagian besar berasal dari hasil melaut, bahkan terkadang hanya satu – satunya sumber pendapatan utama keluarga.</w:t>
      </w:r>
      <w:proofErr w:type="gramEnd"/>
      <w:r w:rsidR="00850BA1" w:rsidRPr="005B055E">
        <w:rPr>
          <w:rFonts w:ascii="Arial" w:hAnsi="Arial" w:cs="Arial"/>
          <w:sz w:val="22"/>
        </w:rPr>
        <w:t xml:space="preserve"> </w:t>
      </w:r>
      <w:proofErr w:type="gramStart"/>
      <w:r w:rsidR="00850BA1" w:rsidRPr="005B055E">
        <w:rPr>
          <w:rFonts w:ascii="Arial" w:hAnsi="Arial" w:cs="Arial"/>
          <w:sz w:val="22"/>
        </w:rPr>
        <w:t>Isu pencabutan subsidi BBM dimaknai oleh nelayan sebagai suatu ancaman terhadap keberlanjutan perekonomian keluarga.</w:t>
      </w:r>
      <w:proofErr w:type="gramEnd"/>
      <w:r w:rsidR="00850BA1" w:rsidRPr="005B055E">
        <w:rPr>
          <w:rFonts w:ascii="Arial" w:hAnsi="Arial" w:cs="Arial"/>
          <w:sz w:val="22"/>
        </w:rPr>
        <w:t xml:space="preserve">  </w:t>
      </w:r>
      <w:proofErr w:type="gramStart"/>
      <w:r w:rsidR="00850BA1" w:rsidRPr="005B055E">
        <w:rPr>
          <w:rFonts w:ascii="Arial" w:hAnsi="Arial" w:cs="Arial"/>
          <w:sz w:val="22"/>
        </w:rPr>
        <w:t>Kondisi inilah yang kemudian menyebabkan muncul respon dan upaya beradaptasi oleh nelayan dalam menghadapi isu pencabutan subsidi BBM.</w:t>
      </w:r>
      <w:proofErr w:type="gramEnd"/>
      <w:r w:rsidR="00850BA1" w:rsidRPr="005B055E">
        <w:rPr>
          <w:rFonts w:ascii="Arial" w:hAnsi="Arial" w:cs="Arial"/>
          <w:sz w:val="22"/>
        </w:rPr>
        <w:t xml:space="preserve"> </w:t>
      </w:r>
    </w:p>
    <w:p w:rsidR="009C7800" w:rsidRPr="005B055E" w:rsidRDefault="00003E8B" w:rsidP="005B055E">
      <w:pPr>
        <w:spacing w:after="0" w:line="360" w:lineRule="auto"/>
        <w:ind w:firstLine="567"/>
        <w:jc w:val="both"/>
        <w:rPr>
          <w:rFonts w:ascii="Arial" w:hAnsi="Arial" w:cs="Arial"/>
          <w:sz w:val="22"/>
        </w:rPr>
      </w:pPr>
      <w:r w:rsidRPr="005B055E">
        <w:rPr>
          <w:rFonts w:ascii="Arial" w:hAnsi="Arial" w:cs="Arial"/>
          <w:sz w:val="22"/>
        </w:rPr>
        <w:lastRenderedPageBreak/>
        <w:t>Gambar 4 menunjukan bentuk</w:t>
      </w:r>
      <w:r w:rsidR="00A13CF4">
        <w:rPr>
          <w:rFonts w:ascii="Arial" w:hAnsi="Arial" w:cs="Arial"/>
          <w:sz w:val="22"/>
          <w:lang w:val="id-ID"/>
        </w:rPr>
        <w:t>-</w:t>
      </w:r>
      <w:r w:rsidR="00E84AC9" w:rsidRPr="005B055E">
        <w:rPr>
          <w:rFonts w:ascii="Arial" w:hAnsi="Arial" w:cs="Arial"/>
          <w:sz w:val="22"/>
        </w:rPr>
        <w:t>bentuk</w:t>
      </w:r>
      <w:r w:rsidRPr="005B055E">
        <w:rPr>
          <w:rFonts w:ascii="Arial" w:hAnsi="Arial" w:cs="Arial"/>
          <w:sz w:val="22"/>
        </w:rPr>
        <w:t xml:space="preserve"> strategi adaptasi</w:t>
      </w:r>
      <w:r w:rsidR="00E84AC9" w:rsidRPr="005B055E">
        <w:rPr>
          <w:rFonts w:ascii="Arial" w:hAnsi="Arial" w:cs="Arial"/>
          <w:sz w:val="22"/>
        </w:rPr>
        <w:t xml:space="preserve"> masyarakat nelayan </w:t>
      </w:r>
      <w:proofErr w:type="gramStart"/>
      <w:r w:rsidR="00E84AC9" w:rsidRPr="005B055E">
        <w:rPr>
          <w:rFonts w:ascii="Arial" w:hAnsi="Arial" w:cs="Arial"/>
          <w:sz w:val="22"/>
        </w:rPr>
        <w:t xml:space="preserve">terhadap </w:t>
      </w:r>
      <w:r w:rsidRPr="005B055E">
        <w:rPr>
          <w:rFonts w:ascii="Arial" w:hAnsi="Arial" w:cs="Arial"/>
          <w:sz w:val="22"/>
        </w:rPr>
        <w:t xml:space="preserve"> pencabutan</w:t>
      </w:r>
      <w:proofErr w:type="gramEnd"/>
      <w:r w:rsidRPr="005B055E">
        <w:rPr>
          <w:rFonts w:ascii="Arial" w:hAnsi="Arial" w:cs="Arial"/>
          <w:sz w:val="22"/>
        </w:rPr>
        <w:t xml:space="preserve"> subsidi BBM</w:t>
      </w:r>
      <w:r w:rsidR="001A21C4" w:rsidRPr="005B055E">
        <w:rPr>
          <w:rFonts w:ascii="Arial" w:hAnsi="Arial" w:cs="Arial"/>
          <w:sz w:val="22"/>
        </w:rPr>
        <w:t xml:space="preserve"> yang telah terjadi selama </w:t>
      </w:r>
      <w:r w:rsidR="00791965" w:rsidRPr="005B055E">
        <w:rPr>
          <w:rFonts w:ascii="Arial" w:hAnsi="Arial" w:cs="Arial"/>
          <w:sz w:val="22"/>
        </w:rPr>
        <w:t>dua minggu</w:t>
      </w:r>
      <w:r w:rsidR="001A21C4" w:rsidRPr="005B055E">
        <w:rPr>
          <w:rFonts w:ascii="Arial" w:hAnsi="Arial" w:cs="Arial"/>
          <w:sz w:val="22"/>
        </w:rPr>
        <w:t xml:space="preserve"> pada </w:t>
      </w:r>
      <w:r w:rsidR="00433ED3" w:rsidRPr="005B055E">
        <w:rPr>
          <w:rFonts w:ascii="Arial" w:hAnsi="Arial" w:cs="Arial"/>
          <w:sz w:val="22"/>
        </w:rPr>
        <w:t xml:space="preserve">Bulan </w:t>
      </w:r>
      <w:r w:rsidR="00525052" w:rsidRPr="005B055E">
        <w:rPr>
          <w:rFonts w:ascii="Arial" w:hAnsi="Arial" w:cs="Arial"/>
          <w:sz w:val="22"/>
        </w:rPr>
        <w:t>Januari</w:t>
      </w:r>
      <w:r w:rsidR="00433ED3" w:rsidRPr="005B055E">
        <w:rPr>
          <w:rFonts w:ascii="Arial" w:hAnsi="Arial" w:cs="Arial"/>
          <w:sz w:val="22"/>
        </w:rPr>
        <w:t xml:space="preserve"> hingga</w:t>
      </w:r>
      <w:r w:rsidR="00525052" w:rsidRPr="005B055E">
        <w:rPr>
          <w:rFonts w:ascii="Arial" w:hAnsi="Arial" w:cs="Arial"/>
          <w:sz w:val="22"/>
        </w:rPr>
        <w:t xml:space="preserve"> Februari</w:t>
      </w:r>
      <w:r w:rsidR="00433ED3" w:rsidRPr="005B055E">
        <w:rPr>
          <w:rFonts w:ascii="Arial" w:hAnsi="Arial" w:cs="Arial"/>
          <w:sz w:val="22"/>
        </w:rPr>
        <w:t xml:space="preserve"> 2014</w:t>
      </w:r>
      <w:r w:rsidRPr="005B055E">
        <w:rPr>
          <w:rFonts w:ascii="Arial" w:hAnsi="Arial" w:cs="Arial"/>
          <w:sz w:val="22"/>
        </w:rPr>
        <w:t>.</w:t>
      </w:r>
      <w:r w:rsidR="00433ED3" w:rsidRPr="005B055E">
        <w:rPr>
          <w:rFonts w:ascii="Arial" w:hAnsi="Arial" w:cs="Arial"/>
          <w:sz w:val="22"/>
        </w:rPr>
        <w:t xml:space="preserve"> </w:t>
      </w:r>
      <w:r w:rsidR="00525052" w:rsidRPr="005B055E">
        <w:rPr>
          <w:rFonts w:ascii="Arial" w:hAnsi="Arial" w:cs="Arial"/>
          <w:sz w:val="22"/>
        </w:rPr>
        <w:t>Pada saat itu, terdapat surat edaran Kepala Badan Pengatur Hilir Minyak dan Gas Bumi (BPH Migas) yang menyatakan bahwa kuota BBM subsidi jenis solar hanya berlaku untuk kapal nelayan berukuran kurang dari 30 GT</w:t>
      </w:r>
      <w:r w:rsidR="00A13CF4">
        <w:rPr>
          <w:rFonts w:ascii="Arial" w:hAnsi="Arial" w:cs="Arial"/>
          <w:sz w:val="22"/>
        </w:rPr>
        <w:t>.</w:t>
      </w:r>
      <w:r w:rsidR="00A13CF4">
        <w:rPr>
          <w:rFonts w:ascii="Arial" w:hAnsi="Arial" w:cs="Arial"/>
          <w:sz w:val="22"/>
          <w:lang w:val="id-ID"/>
        </w:rPr>
        <w:t xml:space="preserve"> </w:t>
      </w:r>
      <w:r w:rsidR="008D13F8" w:rsidRPr="005B055E">
        <w:rPr>
          <w:rFonts w:ascii="Arial" w:hAnsi="Arial" w:cs="Arial"/>
          <w:sz w:val="22"/>
        </w:rPr>
        <w:t xml:space="preserve">Secara umum, </w:t>
      </w:r>
      <w:r w:rsidR="00374D3B" w:rsidRPr="005B055E">
        <w:rPr>
          <w:rFonts w:ascii="Arial" w:hAnsi="Arial" w:cs="Arial"/>
          <w:sz w:val="22"/>
        </w:rPr>
        <w:t xml:space="preserve">bentuk strategi adaptasi </w:t>
      </w:r>
      <w:r w:rsidR="008D13F8" w:rsidRPr="005B055E">
        <w:rPr>
          <w:rFonts w:ascii="Arial" w:hAnsi="Arial" w:cs="Arial"/>
          <w:sz w:val="22"/>
        </w:rPr>
        <w:t xml:space="preserve">masyarakat nelayan </w:t>
      </w:r>
      <w:r w:rsidR="00374D3B" w:rsidRPr="005B055E">
        <w:rPr>
          <w:rFonts w:ascii="Arial" w:hAnsi="Arial" w:cs="Arial"/>
          <w:sz w:val="22"/>
        </w:rPr>
        <w:t xml:space="preserve">dapat dikategorikan menjadi </w:t>
      </w:r>
      <w:r w:rsidR="00B1567F" w:rsidRPr="005B055E">
        <w:rPr>
          <w:rFonts w:ascii="Arial" w:hAnsi="Arial" w:cs="Arial"/>
          <w:sz w:val="22"/>
        </w:rPr>
        <w:t>tiga</w:t>
      </w:r>
      <w:r w:rsidR="00374D3B" w:rsidRPr="005B055E">
        <w:rPr>
          <w:rFonts w:ascii="Arial" w:hAnsi="Arial" w:cs="Arial"/>
          <w:sz w:val="22"/>
        </w:rPr>
        <w:t xml:space="preserve"> strategi</w:t>
      </w:r>
      <w:r w:rsidR="00B1567F" w:rsidRPr="005B055E">
        <w:rPr>
          <w:rFonts w:ascii="Arial" w:hAnsi="Arial" w:cs="Arial"/>
          <w:sz w:val="22"/>
        </w:rPr>
        <w:t xml:space="preserve"> dimana strategi pertama menekankan kepada strategi yang berkaitan dengan penangkapan. </w:t>
      </w:r>
      <w:proofErr w:type="gramStart"/>
      <w:r w:rsidR="00B1567F" w:rsidRPr="005B055E">
        <w:rPr>
          <w:rFonts w:ascii="Arial" w:hAnsi="Arial" w:cs="Arial"/>
          <w:sz w:val="22"/>
        </w:rPr>
        <w:t>strategi</w:t>
      </w:r>
      <w:proofErr w:type="gramEnd"/>
      <w:r w:rsidR="00B1567F" w:rsidRPr="005B055E">
        <w:rPr>
          <w:rFonts w:ascii="Arial" w:hAnsi="Arial" w:cs="Arial"/>
          <w:sz w:val="22"/>
        </w:rPr>
        <w:t xml:space="preserve"> kedua merupakan bentuk strategi yang termasuk ke dalam kategori penangkapan namun dibedakan oleh penulis karena hasil pilihan nelayan bertolak belakang dengan strategi pertama.  </w:t>
      </w:r>
      <w:proofErr w:type="gramStart"/>
      <w:r w:rsidR="00B1567F" w:rsidRPr="005B055E">
        <w:rPr>
          <w:rFonts w:ascii="Arial" w:hAnsi="Arial" w:cs="Arial"/>
          <w:sz w:val="22"/>
        </w:rPr>
        <w:t xml:space="preserve">Strategi ketiga berkaitan dengan pilihan </w:t>
      </w:r>
      <w:r w:rsidR="00AA1535" w:rsidRPr="005B055E">
        <w:rPr>
          <w:rFonts w:ascii="Arial" w:hAnsi="Arial" w:cs="Arial"/>
          <w:sz w:val="22"/>
        </w:rPr>
        <w:t>nelayan untuk bekerja diluar nelayan.</w:t>
      </w:r>
      <w:proofErr w:type="gramEnd"/>
      <w:r w:rsidR="00AA1535" w:rsidRPr="005B055E">
        <w:rPr>
          <w:rFonts w:ascii="Arial" w:hAnsi="Arial" w:cs="Arial"/>
          <w:sz w:val="22"/>
        </w:rPr>
        <w:t xml:space="preserve"> </w:t>
      </w:r>
      <w:proofErr w:type="gramStart"/>
      <w:r w:rsidR="009C7800" w:rsidRPr="005B055E">
        <w:rPr>
          <w:rFonts w:ascii="Arial" w:hAnsi="Arial" w:cs="Arial"/>
          <w:sz w:val="22"/>
        </w:rPr>
        <w:t>Bentuk strategi adaptasi yang disetujui oleh sebagian besar nelayan adalah tidak melakukan aktivitas penangkapan.</w:t>
      </w:r>
      <w:proofErr w:type="gramEnd"/>
      <w:r w:rsidR="009C7800" w:rsidRPr="005B055E">
        <w:rPr>
          <w:rFonts w:ascii="Arial" w:hAnsi="Arial" w:cs="Arial"/>
          <w:sz w:val="22"/>
        </w:rPr>
        <w:t xml:space="preserve"> </w:t>
      </w:r>
      <w:proofErr w:type="gramStart"/>
      <w:r w:rsidR="009C7800" w:rsidRPr="005B055E">
        <w:rPr>
          <w:rFonts w:ascii="Arial" w:hAnsi="Arial" w:cs="Arial"/>
          <w:sz w:val="22"/>
        </w:rPr>
        <w:t>Nelayan berharap dengan tidak melakukan penangkapan, maka ikan tidak cukup tersedia untuk kebutuhan konsumsi masyarakat umum.</w:t>
      </w:r>
      <w:proofErr w:type="gramEnd"/>
      <w:r w:rsidR="009C7800" w:rsidRPr="005B055E">
        <w:rPr>
          <w:rFonts w:ascii="Arial" w:hAnsi="Arial" w:cs="Arial"/>
          <w:sz w:val="22"/>
        </w:rPr>
        <w:t xml:space="preserve"> Dengan demikian, mau tidak mau pengelola BBM </w:t>
      </w:r>
      <w:proofErr w:type="gramStart"/>
      <w:r w:rsidR="009C7800" w:rsidRPr="005B055E">
        <w:rPr>
          <w:rFonts w:ascii="Arial" w:hAnsi="Arial" w:cs="Arial"/>
          <w:sz w:val="22"/>
        </w:rPr>
        <w:t>akan</w:t>
      </w:r>
      <w:proofErr w:type="gramEnd"/>
      <w:r w:rsidR="009C7800" w:rsidRPr="005B055E">
        <w:rPr>
          <w:rFonts w:ascii="Arial" w:hAnsi="Arial" w:cs="Arial"/>
          <w:sz w:val="22"/>
        </w:rPr>
        <w:t xml:space="preserve"> kembali memberikan </w:t>
      </w:r>
      <w:r w:rsidR="00D468D9" w:rsidRPr="005B055E">
        <w:rPr>
          <w:rFonts w:ascii="Arial" w:hAnsi="Arial" w:cs="Arial"/>
          <w:sz w:val="22"/>
        </w:rPr>
        <w:t>kuota BBM ber</w:t>
      </w:r>
      <w:r w:rsidR="009C7800" w:rsidRPr="005B055E">
        <w:rPr>
          <w:rFonts w:ascii="Arial" w:hAnsi="Arial" w:cs="Arial"/>
          <w:sz w:val="22"/>
        </w:rPr>
        <w:t xml:space="preserve">subsidi kepada nelayan. </w:t>
      </w:r>
    </w:p>
    <w:p w:rsidR="009C7800" w:rsidRPr="005B055E" w:rsidRDefault="009C7800" w:rsidP="005B055E">
      <w:pPr>
        <w:spacing w:line="360" w:lineRule="auto"/>
        <w:jc w:val="center"/>
        <w:rPr>
          <w:rFonts w:ascii="Arial" w:hAnsi="Arial" w:cs="Arial"/>
          <w:sz w:val="22"/>
        </w:rPr>
      </w:pPr>
      <w:r w:rsidRPr="005B055E">
        <w:rPr>
          <w:rFonts w:ascii="Arial" w:hAnsi="Arial" w:cs="Arial"/>
          <w:noProof/>
          <w:sz w:val="22"/>
        </w:rPr>
        <w:drawing>
          <wp:inline distT="0" distB="0" distL="0" distR="0">
            <wp:extent cx="5403272" cy="1971303"/>
            <wp:effectExtent l="0" t="0" r="2603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7800" w:rsidRPr="005B055E" w:rsidRDefault="009C7800" w:rsidP="005B055E">
      <w:pPr>
        <w:pStyle w:val="AGambar"/>
        <w:numPr>
          <w:ilvl w:val="0"/>
          <w:numId w:val="10"/>
        </w:numPr>
        <w:spacing w:line="360" w:lineRule="auto"/>
        <w:rPr>
          <w:rFonts w:ascii="Arial" w:hAnsi="Arial" w:cs="Arial"/>
          <w:noProof/>
          <w:sz w:val="22"/>
          <w:szCs w:val="22"/>
        </w:rPr>
      </w:pPr>
      <w:r w:rsidRPr="005B055E">
        <w:rPr>
          <w:rFonts w:ascii="Arial" w:hAnsi="Arial" w:cs="Arial"/>
          <w:noProof/>
          <w:sz w:val="22"/>
          <w:szCs w:val="22"/>
        </w:rPr>
        <w:t>Strategi Adaptasi Nelayan di Pelabuhan Muara Angke dan Muara Baru Terhadap Isu Pencabutan Subsidi BBM, 2014</w:t>
      </w:r>
    </w:p>
    <w:p w:rsidR="009C7800" w:rsidRPr="005B055E" w:rsidRDefault="009C7800" w:rsidP="00A13CF4">
      <w:pPr>
        <w:spacing w:after="0"/>
        <w:ind w:firstLine="142"/>
        <w:jc w:val="center"/>
        <w:rPr>
          <w:rFonts w:ascii="Arial" w:hAnsi="Arial" w:cs="Arial"/>
          <w:sz w:val="22"/>
        </w:rPr>
      </w:pPr>
      <w:r w:rsidRPr="005B055E">
        <w:rPr>
          <w:rFonts w:ascii="Arial" w:hAnsi="Arial" w:cs="Arial"/>
          <w:sz w:val="22"/>
        </w:rPr>
        <w:t>Sumber: Data Primer Diolah, 2014</w:t>
      </w:r>
    </w:p>
    <w:p w:rsidR="009C7800" w:rsidRPr="005B055E" w:rsidRDefault="009C7800" w:rsidP="00A13CF4">
      <w:pPr>
        <w:spacing w:after="0"/>
        <w:jc w:val="both"/>
        <w:rPr>
          <w:rFonts w:ascii="Arial" w:hAnsi="Arial" w:cs="Arial"/>
          <w:sz w:val="22"/>
        </w:rPr>
      </w:pPr>
      <w:r w:rsidRPr="005B055E">
        <w:rPr>
          <w:rFonts w:ascii="Arial" w:hAnsi="Arial" w:cs="Arial"/>
          <w:sz w:val="22"/>
        </w:rPr>
        <w:t>Keterangan:</w:t>
      </w:r>
    </w:p>
    <w:p w:rsidR="009C7800" w:rsidRPr="005B055E" w:rsidRDefault="009C7800" w:rsidP="008561EF">
      <w:pPr>
        <w:spacing w:after="0"/>
        <w:ind w:left="1418" w:hanging="1418"/>
        <w:jc w:val="both"/>
        <w:rPr>
          <w:rFonts w:ascii="Arial" w:hAnsi="Arial" w:cs="Arial"/>
          <w:sz w:val="22"/>
        </w:rPr>
      </w:pPr>
      <w:r w:rsidRPr="005B055E">
        <w:rPr>
          <w:rFonts w:ascii="Arial" w:hAnsi="Arial" w:cs="Arial"/>
          <w:b/>
          <w:bCs/>
          <w:i/>
          <w:iCs/>
          <w:sz w:val="22"/>
        </w:rPr>
        <w:t>Strategi 1</w:t>
      </w:r>
      <w:r w:rsidR="008561EF">
        <w:rPr>
          <w:rFonts w:ascii="Arial" w:hAnsi="Arial" w:cs="Arial"/>
          <w:sz w:val="22"/>
          <w:lang w:val="id-ID"/>
        </w:rPr>
        <w:t xml:space="preserve"> </w:t>
      </w:r>
      <w:r w:rsidRPr="005B055E">
        <w:rPr>
          <w:rFonts w:ascii="Arial" w:hAnsi="Arial" w:cs="Arial"/>
          <w:sz w:val="22"/>
        </w:rPr>
        <w:t>= Modifikasi BBM, Modifikasi Mesin, Mengurangi Jumlah BBM, Mengurangi Perbekalan, Mengurangi Trip Penangkapan, Mengurangi Jarak Melaut.</w:t>
      </w:r>
    </w:p>
    <w:p w:rsidR="009C7800" w:rsidRPr="005B055E" w:rsidRDefault="009C7800" w:rsidP="00A13CF4">
      <w:pPr>
        <w:spacing w:after="0"/>
        <w:ind w:left="1134" w:hanging="1134"/>
        <w:jc w:val="both"/>
        <w:rPr>
          <w:rFonts w:ascii="Arial" w:hAnsi="Arial" w:cs="Arial"/>
          <w:sz w:val="22"/>
        </w:rPr>
      </w:pPr>
      <w:r w:rsidRPr="005B055E">
        <w:rPr>
          <w:rFonts w:ascii="Arial" w:hAnsi="Arial" w:cs="Arial"/>
          <w:b/>
          <w:bCs/>
          <w:i/>
          <w:iCs/>
          <w:sz w:val="22"/>
        </w:rPr>
        <w:t>Strategi 2</w:t>
      </w:r>
      <w:r w:rsidR="008561EF">
        <w:rPr>
          <w:rFonts w:ascii="Arial" w:hAnsi="Arial" w:cs="Arial"/>
          <w:sz w:val="22"/>
          <w:lang w:val="id-ID"/>
        </w:rPr>
        <w:t xml:space="preserve">   </w:t>
      </w:r>
      <w:r w:rsidRPr="005B055E">
        <w:rPr>
          <w:rFonts w:ascii="Arial" w:hAnsi="Arial" w:cs="Arial"/>
          <w:sz w:val="22"/>
        </w:rPr>
        <w:t>= Tidak melakukan Penangkapan</w:t>
      </w:r>
    </w:p>
    <w:p w:rsidR="009C7800" w:rsidRPr="005B055E" w:rsidRDefault="009C7800" w:rsidP="008561EF">
      <w:pPr>
        <w:spacing w:after="0"/>
        <w:ind w:left="1418" w:hanging="1418"/>
        <w:jc w:val="both"/>
        <w:rPr>
          <w:rFonts w:ascii="Arial" w:hAnsi="Arial" w:cs="Arial"/>
          <w:sz w:val="22"/>
        </w:rPr>
      </w:pPr>
      <w:r w:rsidRPr="005B055E">
        <w:rPr>
          <w:rFonts w:ascii="Arial" w:hAnsi="Arial" w:cs="Arial"/>
          <w:b/>
          <w:bCs/>
          <w:i/>
          <w:iCs/>
          <w:sz w:val="22"/>
        </w:rPr>
        <w:t>Strategi 3</w:t>
      </w:r>
      <w:r w:rsidR="008561EF">
        <w:rPr>
          <w:rFonts w:ascii="Arial" w:hAnsi="Arial" w:cs="Arial"/>
          <w:b/>
          <w:bCs/>
          <w:i/>
          <w:iCs/>
          <w:sz w:val="22"/>
          <w:lang w:val="id-ID"/>
        </w:rPr>
        <w:t xml:space="preserve"> </w:t>
      </w:r>
      <w:r w:rsidRPr="005B055E">
        <w:rPr>
          <w:rFonts w:ascii="Arial" w:hAnsi="Arial" w:cs="Arial"/>
          <w:sz w:val="22"/>
        </w:rPr>
        <w:t>= Beralih Pekerjaan di Perikanan dan Non Perikanan, Mencari Solusi Melalui Kelompok</w:t>
      </w:r>
    </w:p>
    <w:p w:rsidR="009C7800" w:rsidRPr="005B055E" w:rsidRDefault="009C7800" w:rsidP="005B055E">
      <w:pPr>
        <w:spacing w:after="0" w:line="360" w:lineRule="auto"/>
        <w:ind w:firstLine="567"/>
        <w:jc w:val="both"/>
        <w:rPr>
          <w:rFonts w:ascii="Arial" w:hAnsi="Arial" w:cs="Arial"/>
          <w:sz w:val="22"/>
        </w:rPr>
      </w:pPr>
    </w:p>
    <w:p w:rsidR="009C7800" w:rsidRPr="005B055E" w:rsidRDefault="00D468D9" w:rsidP="005B055E">
      <w:pPr>
        <w:spacing w:after="0" w:line="360" w:lineRule="auto"/>
        <w:ind w:firstLine="567"/>
        <w:jc w:val="both"/>
        <w:rPr>
          <w:rFonts w:ascii="Arial" w:hAnsi="Arial" w:cs="Arial"/>
          <w:sz w:val="22"/>
        </w:rPr>
      </w:pPr>
      <w:proofErr w:type="gramStart"/>
      <w:r w:rsidRPr="005B055E">
        <w:rPr>
          <w:rFonts w:ascii="Arial" w:hAnsi="Arial" w:cs="Arial"/>
          <w:sz w:val="22"/>
        </w:rPr>
        <w:t xml:space="preserve">Berkaitan dengan strategi pertama, strategi adaptasi melalui </w:t>
      </w:r>
      <w:r w:rsidR="009C7800" w:rsidRPr="005B055E">
        <w:rPr>
          <w:rFonts w:ascii="Arial" w:hAnsi="Arial" w:cs="Arial"/>
          <w:sz w:val="22"/>
          <w:lang w:val="id-ID"/>
        </w:rPr>
        <w:t xml:space="preserve">modifikasi BBM menurut </w:t>
      </w:r>
      <w:r w:rsidRPr="005B055E">
        <w:rPr>
          <w:rFonts w:ascii="Arial" w:hAnsi="Arial" w:cs="Arial"/>
          <w:sz w:val="22"/>
        </w:rPr>
        <w:t>nelayan t</w:t>
      </w:r>
      <w:r w:rsidR="009C7800" w:rsidRPr="005B055E">
        <w:rPr>
          <w:rFonts w:ascii="Arial" w:hAnsi="Arial" w:cs="Arial"/>
          <w:sz w:val="22"/>
          <w:lang w:val="id-ID"/>
        </w:rPr>
        <w:t xml:space="preserve">idak dapat dilakukan karena modifikasi BBM </w:t>
      </w:r>
      <w:r w:rsidRPr="005B055E">
        <w:rPr>
          <w:rFonts w:ascii="Arial" w:hAnsi="Arial" w:cs="Arial"/>
          <w:sz w:val="22"/>
        </w:rPr>
        <w:t xml:space="preserve">melalui campuran </w:t>
      </w:r>
      <w:r w:rsidR="009C7800" w:rsidRPr="005B055E">
        <w:rPr>
          <w:rFonts w:ascii="Arial" w:hAnsi="Arial" w:cs="Arial"/>
          <w:sz w:val="22"/>
          <w:lang w:val="id-ID"/>
        </w:rPr>
        <w:t>solar dengan minyak tanah, oli atau air dapat membuat mesin cepat rusak.</w:t>
      </w:r>
      <w:proofErr w:type="gramEnd"/>
      <w:r w:rsidR="009C7800" w:rsidRPr="005B055E">
        <w:rPr>
          <w:rFonts w:ascii="Arial" w:hAnsi="Arial" w:cs="Arial"/>
          <w:sz w:val="22"/>
          <w:lang w:val="id-ID"/>
        </w:rPr>
        <w:t xml:space="preserve"> </w:t>
      </w:r>
      <w:proofErr w:type="gramStart"/>
      <w:r w:rsidRPr="005B055E">
        <w:rPr>
          <w:rFonts w:ascii="Arial" w:hAnsi="Arial" w:cs="Arial"/>
          <w:sz w:val="22"/>
        </w:rPr>
        <w:t>Modifikasi BBM mungkin saja dapat dilakukan apabila minyak tanah harganya lebih murah dibandingkan dengan solar (Wiyono, 2008).</w:t>
      </w:r>
      <w:proofErr w:type="gramEnd"/>
      <w:r w:rsidRPr="005B055E">
        <w:rPr>
          <w:rFonts w:ascii="Arial" w:hAnsi="Arial" w:cs="Arial"/>
          <w:sz w:val="22"/>
        </w:rPr>
        <w:t xml:space="preserve"> </w:t>
      </w:r>
      <w:proofErr w:type="gramStart"/>
      <w:r w:rsidRPr="005B055E">
        <w:rPr>
          <w:rFonts w:ascii="Arial" w:hAnsi="Arial" w:cs="Arial"/>
          <w:sz w:val="22"/>
        </w:rPr>
        <w:t xml:space="preserve">Namun sekarang, harga minyak tanah lebih mahal dibandingkan dengan </w:t>
      </w:r>
      <w:r w:rsidRPr="005B055E">
        <w:rPr>
          <w:rFonts w:ascii="Arial" w:hAnsi="Arial" w:cs="Arial"/>
          <w:sz w:val="22"/>
        </w:rPr>
        <w:lastRenderedPageBreak/>
        <w:t>solar.</w:t>
      </w:r>
      <w:proofErr w:type="gramEnd"/>
      <w:r w:rsidRPr="005B055E">
        <w:rPr>
          <w:rFonts w:ascii="Arial" w:hAnsi="Arial" w:cs="Arial"/>
          <w:sz w:val="22"/>
        </w:rPr>
        <w:t xml:space="preserve">  </w:t>
      </w:r>
      <w:r w:rsidR="009C7800" w:rsidRPr="005B055E">
        <w:rPr>
          <w:rFonts w:ascii="Arial" w:hAnsi="Arial" w:cs="Arial"/>
          <w:sz w:val="22"/>
          <w:lang w:val="id-ID"/>
        </w:rPr>
        <w:t>Strategi adapatasi dengan cara modifikasi mesin</w:t>
      </w:r>
      <w:r w:rsidR="005A729A" w:rsidRPr="005B055E">
        <w:rPr>
          <w:rFonts w:ascii="Arial" w:hAnsi="Arial" w:cs="Arial"/>
          <w:sz w:val="22"/>
        </w:rPr>
        <w:t xml:space="preserve"> / membeli mesin baru yang bertujuan agar lebih hemat bahan bakar tampaknya juga sulit dilakukan.  </w:t>
      </w:r>
      <w:proofErr w:type="gramStart"/>
      <w:r w:rsidR="00F82504" w:rsidRPr="005B055E">
        <w:rPr>
          <w:rFonts w:ascii="Arial" w:hAnsi="Arial" w:cs="Arial"/>
          <w:sz w:val="22"/>
        </w:rPr>
        <w:t>Ketiadaan biaya dan sudah terbiasanya dengan mesin yang lama menjadi alasan utama nelayan tidak menggunakan strategi adaptasi modifikasi mesin.</w:t>
      </w:r>
      <w:proofErr w:type="gramEnd"/>
      <w:r w:rsidR="00F82504" w:rsidRPr="005B055E">
        <w:rPr>
          <w:rFonts w:ascii="Arial" w:hAnsi="Arial" w:cs="Arial"/>
          <w:sz w:val="22"/>
        </w:rPr>
        <w:t xml:space="preserve"> Bentuk strategi </w:t>
      </w:r>
      <w:r w:rsidR="009C7800" w:rsidRPr="005B055E">
        <w:rPr>
          <w:rFonts w:ascii="Arial" w:hAnsi="Arial" w:cs="Arial"/>
          <w:sz w:val="22"/>
          <w:lang w:val="id-ID"/>
        </w:rPr>
        <w:t>adaptasi dengan cara mengurangi jumlah BBM</w:t>
      </w:r>
      <w:r w:rsidR="00F82504" w:rsidRPr="005B055E">
        <w:rPr>
          <w:rFonts w:ascii="Arial" w:hAnsi="Arial" w:cs="Arial"/>
          <w:sz w:val="22"/>
        </w:rPr>
        <w:t xml:space="preserve">, menurut nelayan juga tidak dapat </w:t>
      </w:r>
      <w:proofErr w:type="gramStart"/>
      <w:r w:rsidR="00F82504" w:rsidRPr="005B055E">
        <w:rPr>
          <w:rFonts w:ascii="Arial" w:hAnsi="Arial" w:cs="Arial"/>
          <w:sz w:val="22"/>
        </w:rPr>
        <w:t xml:space="preserve">dilakukan </w:t>
      </w:r>
      <w:r w:rsidR="009C7800" w:rsidRPr="005B055E">
        <w:rPr>
          <w:rFonts w:ascii="Arial" w:hAnsi="Arial" w:cs="Arial"/>
          <w:sz w:val="22"/>
          <w:lang w:val="id-ID"/>
        </w:rPr>
        <w:t xml:space="preserve"> karena</w:t>
      </w:r>
      <w:proofErr w:type="gramEnd"/>
      <w:r w:rsidR="009C7800" w:rsidRPr="005B055E">
        <w:rPr>
          <w:rFonts w:ascii="Arial" w:hAnsi="Arial" w:cs="Arial"/>
          <w:sz w:val="22"/>
          <w:lang w:val="id-ID"/>
        </w:rPr>
        <w:t xml:space="preserve"> </w:t>
      </w:r>
      <w:r w:rsidR="00F82504" w:rsidRPr="005B055E">
        <w:rPr>
          <w:rFonts w:ascii="Arial" w:hAnsi="Arial" w:cs="Arial"/>
          <w:sz w:val="22"/>
        </w:rPr>
        <w:t xml:space="preserve">akan </w:t>
      </w:r>
      <w:r w:rsidR="009C7800" w:rsidRPr="005B055E">
        <w:rPr>
          <w:rFonts w:ascii="Arial" w:hAnsi="Arial" w:cs="Arial"/>
          <w:sz w:val="22"/>
          <w:lang w:val="id-ID"/>
        </w:rPr>
        <w:t xml:space="preserve">berdampak </w:t>
      </w:r>
      <w:r w:rsidR="00F82504" w:rsidRPr="005B055E">
        <w:rPr>
          <w:rFonts w:ascii="Arial" w:hAnsi="Arial" w:cs="Arial"/>
          <w:sz w:val="22"/>
        </w:rPr>
        <w:t xml:space="preserve">langsung </w:t>
      </w:r>
      <w:r w:rsidR="009C7800" w:rsidRPr="005B055E">
        <w:rPr>
          <w:rFonts w:ascii="Arial" w:hAnsi="Arial" w:cs="Arial"/>
          <w:sz w:val="22"/>
          <w:lang w:val="id-ID"/>
        </w:rPr>
        <w:t xml:space="preserve">pada </w:t>
      </w:r>
      <w:r w:rsidR="00F82504" w:rsidRPr="005B055E">
        <w:rPr>
          <w:rFonts w:ascii="Arial" w:hAnsi="Arial" w:cs="Arial"/>
          <w:sz w:val="22"/>
        </w:rPr>
        <w:t xml:space="preserve">jarak melaut. </w:t>
      </w:r>
      <w:proofErr w:type="gramStart"/>
      <w:r w:rsidR="00F82504" w:rsidRPr="005B055E">
        <w:rPr>
          <w:rFonts w:ascii="Arial" w:hAnsi="Arial" w:cs="Arial"/>
          <w:sz w:val="22"/>
        </w:rPr>
        <w:t>Padahal, kecenderungan nelayan mencari ikan adalah semakin jauh, bukan semakin dekat.</w:t>
      </w:r>
      <w:proofErr w:type="gramEnd"/>
      <w:r w:rsidR="00F82504" w:rsidRPr="005B055E">
        <w:rPr>
          <w:rFonts w:ascii="Arial" w:hAnsi="Arial" w:cs="Arial"/>
          <w:sz w:val="22"/>
        </w:rPr>
        <w:t xml:space="preserve"> </w:t>
      </w:r>
    </w:p>
    <w:p w:rsidR="009C7800" w:rsidRPr="005B055E" w:rsidRDefault="00F82504" w:rsidP="005B055E">
      <w:pPr>
        <w:pStyle w:val="ListParagraph"/>
        <w:spacing w:after="0" w:line="360" w:lineRule="auto"/>
        <w:ind w:left="0" w:firstLine="540"/>
        <w:contextualSpacing w:val="0"/>
        <w:jc w:val="both"/>
        <w:rPr>
          <w:rFonts w:ascii="Arial" w:hAnsi="Arial" w:cs="Arial"/>
          <w:sz w:val="22"/>
        </w:rPr>
      </w:pPr>
      <w:r w:rsidRPr="005B055E">
        <w:rPr>
          <w:rFonts w:ascii="Arial" w:hAnsi="Arial" w:cs="Arial"/>
          <w:sz w:val="22"/>
        </w:rPr>
        <w:t>Pada strategi adaptasi mengurangi jumlah ransum, s</w:t>
      </w:r>
      <w:r w:rsidR="009C7800" w:rsidRPr="005B055E">
        <w:rPr>
          <w:rFonts w:ascii="Arial" w:hAnsi="Arial" w:cs="Arial"/>
          <w:sz w:val="22"/>
          <w:lang w:val="id-ID"/>
        </w:rPr>
        <w:t xml:space="preserve">ebagian besar </w:t>
      </w:r>
      <w:r w:rsidRPr="005B055E">
        <w:rPr>
          <w:rFonts w:ascii="Arial" w:hAnsi="Arial" w:cs="Arial"/>
          <w:sz w:val="22"/>
        </w:rPr>
        <w:t xml:space="preserve">nelayan juga mengatakan tidak setuju karena </w:t>
      </w:r>
      <w:proofErr w:type="gramStart"/>
      <w:r w:rsidRPr="005B055E">
        <w:rPr>
          <w:rFonts w:ascii="Arial" w:hAnsi="Arial" w:cs="Arial"/>
          <w:sz w:val="22"/>
        </w:rPr>
        <w:t>akan</w:t>
      </w:r>
      <w:proofErr w:type="gramEnd"/>
      <w:r w:rsidRPr="005B055E">
        <w:rPr>
          <w:rFonts w:ascii="Arial" w:hAnsi="Arial" w:cs="Arial"/>
          <w:sz w:val="22"/>
        </w:rPr>
        <w:t xml:space="preserve"> berdampak langsung terhadap kinerja </w:t>
      </w:r>
      <w:r w:rsidR="009C7800" w:rsidRPr="005B055E">
        <w:rPr>
          <w:rFonts w:ascii="Arial" w:hAnsi="Arial" w:cs="Arial"/>
          <w:sz w:val="22"/>
          <w:lang w:val="id-ID"/>
        </w:rPr>
        <w:t>ABK.</w:t>
      </w:r>
      <w:r w:rsidRPr="005B055E">
        <w:rPr>
          <w:rFonts w:ascii="Arial" w:hAnsi="Arial" w:cs="Arial"/>
          <w:sz w:val="22"/>
        </w:rPr>
        <w:t xml:space="preserve"> </w:t>
      </w:r>
      <w:proofErr w:type="gramStart"/>
      <w:r w:rsidRPr="005B055E">
        <w:rPr>
          <w:rFonts w:ascii="Arial" w:hAnsi="Arial" w:cs="Arial"/>
          <w:sz w:val="22"/>
        </w:rPr>
        <w:t>Selain itu, proporsi ransum terhadap biaya penangkapan juga relatif lebih rendah dibandingkan dengan harga bahan bakar.</w:t>
      </w:r>
      <w:proofErr w:type="gramEnd"/>
      <w:r w:rsidRPr="005B055E">
        <w:rPr>
          <w:rFonts w:ascii="Arial" w:hAnsi="Arial" w:cs="Arial"/>
          <w:sz w:val="22"/>
        </w:rPr>
        <w:t xml:space="preserve"> </w:t>
      </w:r>
      <w:r w:rsidR="009C7800" w:rsidRPr="005B055E">
        <w:rPr>
          <w:rFonts w:ascii="Arial" w:hAnsi="Arial" w:cs="Arial"/>
          <w:sz w:val="22"/>
          <w:lang w:val="id-ID"/>
        </w:rPr>
        <w:t xml:space="preserve">Strategi mengurangi jumlah trip penangkapan dan hari penangkapan juga tidak disetujui oleh </w:t>
      </w:r>
      <w:r w:rsidRPr="005B055E">
        <w:rPr>
          <w:rFonts w:ascii="Arial" w:hAnsi="Arial" w:cs="Arial"/>
          <w:sz w:val="22"/>
        </w:rPr>
        <w:t xml:space="preserve">nelayan. </w:t>
      </w:r>
      <w:r w:rsidR="00E35002" w:rsidRPr="005B055E">
        <w:rPr>
          <w:rFonts w:ascii="Arial" w:hAnsi="Arial" w:cs="Arial"/>
          <w:sz w:val="22"/>
        </w:rPr>
        <w:t xml:space="preserve">Nelayan beralasan bahwa jumlah trip dan hari penangkapan tidak dapat dibatasi karena sifat sumberdaya perikanan yang tidak dapat diprediksi yang kemudian </w:t>
      </w:r>
      <w:proofErr w:type="gramStart"/>
      <w:r w:rsidR="00E35002" w:rsidRPr="005B055E">
        <w:rPr>
          <w:rFonts w:ascii="Arial" w:hAnsi="Arial" w:cs="Arial"/>
          <w:sz w:val="22"/>
        </w:rPr>
        <w:t>akan</w:t>
      </w:r>
      <w:proofErr w:type="gramEnd"/>
      <w:r w:rsidR="00E35002" w:rsidRPr="005B055E">
        <w:rPr>
          <w:rFonts w:ascii="Arial" w:hAnsi="Arial" w:cs="Arial"/>
          <w:sz w:val="22"/>
        </w:rPr>
        <w:t xml:space="preserve"> berdampak kepada pendapatan yang diterima nelayan. </w:t>
      </w:r>
      <w:r w:rsidR="009C7800" w:rsidRPr="005B055E">
        <w:rPr>
          <w:rFonts w:ascii="Arial" w:hAnsi="Arial" w:cs="Arial"/>
          <w:sz w:val="22"/>
          <w:lang w:val="id-ID"/>
        </w:rPr>
        <w:t xml:space="preserve">Langkah adaptasi mengurangi jarak ke lokasi juga sepertinya tidak dapat dilaksanakan karena sebagian besar memiliki titik-titik koordinat penangkapan. Sehingga jika dilakukan pengurangan jarak ke lokasi penangkapan maka hasil tangkapan tidak dapat maksimal. Strategi pengurangan jumlah tenaga kerja seperti juga tidak dapat dilaksanakan oleh responden karena sudah ada pembagian kerja di antara awak kapal. Jika terjadi pengurangan jumlah ABK bisa dilakukan untuk kondisi mendesak untuk kapal-kapal besar yang menampung hingga 35 ABK. Pengurangan jumlah ABK biasa dilakukan jika jumlah ABK maksimal tidak tercapai karena kesulitan mendapatkan ABK. </w:t>
      </w:r>
    </w:p>
    <w:p w:rsidR="007F2E96" w:rsidRPr="005B055E" w:rsidRDefault="009C7800" w:rsidP="005B055E">
      <w:pPr>
        <w:pStyle w:val="ListParagraph"/>
        <w:spacing w:after="0" w:line="360" w:lineRule="auto"/>
        <w:ind w:left="0" w:firstLine="540"/>
        <w:contextualSpacing w:val="0"/>
        <w:jc w:val="both"/>
        <w:rPr>
          <w:rFonts w:ascii="Arial" w:hAnsi="Arial" w:cs="Arial"/>
          <w:sz w:val="22"/>
          <w:lang w:val="id-ID"/>
        </w:rPr>
      </w:pPr>
      <w:r w:rsidRPr="005B055E">
        <w:rPr>
          <w:rFonts w:ascii="Arial" w:hAnsi="Arial" w:cs="Arial"/>
          <w:sz w:val="22"/>
          <w:lang w:val="id-ID"/>
        </w:rPr>
        <w:t xml:space="preserve">Modifikasi bagi hasil pendapatan melaut juga tidak dapat dilaksanakan karena sudah diberlakukan sistem yang telah disepakati sebelumnya. Jika dilakukan perubahan sistem bagi hasil dan menyebabkan penurunan pendapatan maka sudah tentu mendapat penolakan dari sebagian besar awak kapal. Strategi </w:t>
      </w:r>
      <w:r w:rsidR="00E35002" w:rsidRPr="005B055E">
        <w:rPr>
          <w:rFonts w:ascii="Arial" w:hAnsi="Arial" w:cs="Arial"/>
          <w:sz w:val="22"/>
        </w:rPr>
        <w:t xml:space="preserve">adaptasi dengan cara </w:t>
      </w:r>
      <w:r w:rsidRPr="005B055E">
        <w:rPr>
          <w:rFonts w:ascii="Arial" w:hAnsi="Arial" w:cs="Arial"/>
          <w:sz w:val="22"/>
          <w:lang w:val="id-ID"/>
        </w:rPr>
        <w:t xml:space="preserve">beralih pekerjaan utama pada sektor perikanan, pekerjaan utama pada sektor non perikanan atau mencari pekerjaan sampingan merupakan strategi yang dipilih oleh sekitar 30% responden. Karena menurut mereka, harus mencari pekerjaan lain sebagai upaya untuk mencukupi kebutuhan hidup keluarganya. Sedangkan sisanya sebanyak 71% menyatakan tidak setuju dengan alasan sulit bagi nelayan untuk mencari pekerjaan lain karena keahlian mereka hanya menangkap ikan di laut.  Ketika terjadi pencabutan subsidi BBM, strategi lain seperti mencari solusi bersama melalui kelompok atau koordinasi dengan pemerintah setempat juga tidak disetujui oleh sekitar 72% responden. Hal ini disebabkan tidak ada manfaatnya dari strategi tersebut  dan pada akhirnya dampak kenaikan pencabutan subsidi BBM merupakan resiko yang harus ditanggung oleh setiap nelayan. </w:t>
      </w:r>
    </w:p>
    <w:p w:rsidR="007F2E96" w:rsidRPr="005B055E" w:rsidRDefault="007F2E96" w:rsidP="005B055E">
      <w:pPr>
        <w:spacing w:after="0" w:line="360" w:lineRule="auto"/>
        <w:jc w:val="both"/>
        <w:rPr>
          <w:rFonts w:ascii="Arial" w:hAnsi="Arial" w:cs="Arial"/>
          <w:noProof/>
          <w:sz w:val="22"/>
          <w:lang w:val="id-ID"/>
        </w:rPr>
      </w:pPr>
    </w:p>
    <w:p w:rsidR="00740FB2" w:rsidRPr="005B055E" w:rsidRDefault="00740FB2" w:rsidP="005B055E">
      <w:pPr>
        <w:spacing w:after="0" w:line="360" w:lineRule="auto"/>
        <w:jc w:val="both"/>
        <w:rPr>
          <w:rFonts w:ascii="Arial" w:hAnsi="Arial" w:cs="Arial"/>
          <w:b/>
          <w:sz w:val="22"/>
          <w:lang w:val="id-ID"/>
        </w:rPr>
      </w:pPr>
      <w:r w:rsidRPr="005B055E">
        <w:rPr>
          <w:rFonts w:ascii="Arial" w:hAnsi="Arial" w:cs="Arial"/>
          <w:b/>
          <w:noProof/>
          <w:sz w:val="22"/>
          <w:lang w:val="id-ID"/>
        </w:rPr>
        <w:lastRenderedPageBreak/>
        <w:t xml:space="preserve">KESIMPULAN DAN </w:t>
      </w:r>
      <w:r w:rsidR="0090023F" w:rsidRPr="005B055E">
        <w:rPr>
          <w:rFonts w:ascii="Arial" w:hAnsi="Arial" w:cs="Arial"/>
          <w:b/>
          <w:noProof/>
          <w:sz w:val="22"/>
        </w:rPr>
        <w:t>SARAN</w:t>
      </w:r>
    </w:p>
    <w:p w:rsidR="00740FB2" w:rsidRPr="005B055E" w:rsidRDefault="004A5068" w:rsidP="005B055E">
      <w:pPr>
        <w:pStyle w:val="Heading2"/>
        <w:spacing w:before="0" w:line="360" w:lineRule="auto"/>
        <w:rPr>
          <w:rFonts w:ascii="Arial" w:hAnsi="Arial" w:cs="Arial"/>
          <w:noProof/>
          <w:sz w:val="22"/>
          <w:szCs w:val="22"/>
          <w:lang w:val="id-ID"/>
        </w:rPr>
      </w:pPr>
      <w:r w:rsidRPr="005B055E">
        <w:rPr>
          <w:rFonts w:ascii="Arial" w:hAnsi="Arial" w:cs="Arial"/>
          <w:noProof/>
          <w:sz w:val="22"/>
          <w:szCs w:val="22"/>
        </w:rPr>
        <w:t>KESIMPULAN</w:t>
      </w:r>
    </w:p>
    <w:p w:rsidR="008B6C68" w:rsidRPr="005B055E" w:rsidRDefault="008B6C68" w:rsidP="005B055E">
      <w:pPr>
        <w:pStyle w:val="ListParagraph"/>
        <w:spacing w:after="0" w:line="360" w:lineRule="auto"/>
        <w:ind w:left="0" w:firstLine="540"/>
        <w:contextualSpacing w:val="0"/>
        <w:jc w:val="both"/>
        <w:rPr>
          <w:rFonts w:ascii="Arial" w:hAnsi="Arial" w:cs="Arial"/>
          <w:sz w:val="22"/>
          <w:lang w:val="id-ID"/>
        </w:rPr>
      </w:pPr>
      <w:r w:rsidRPr="005B055E">
        <w:rPr>
          <w:rFonts w:ascii="Arial" w:hAnsi="Arial" w:cs="Arial"/>
          <w:sz w:val="22"/>
          <w:lang w:val="id-ID"/>
        </w:rPr>
        <w:t xml:space="preserve">Kesimpulan yang dapat diberikan pada tulisan ini diantaranya adalah </w:t>
      </w:r>
      <w:r w:rsidR="00A71F95" w:rsidRPr="005B055E">
        <w:rPr>
          <w:rFonts w:ascii="Arial" w:hAnsi="Arial" w:cs="Arial"/>
          <w:sz w:val="22"/>
          <w:lang w:val="id-ID"/>
        </w:rPr>
        <w:t xml:space="preserve">telah terjadi kebijakan pencabutan subsidi BBM selama </w:t>
      </w:r>
      <w:r w:rsidR="00D20BBD" w:rsidRPr="005B055E">
        <w:rPr>
          <w:rFonts w:ascii="Arial" w:hAnsi="Arial" w:cs="Arial"/>
          <w:sz w:val="22"/>
          <w:lang w:val="id-ID"/>
        </w:rPr>
        <w:t>dua minggu</w:t>
      </w:r>
      <w:r w:rsidR="00A71F95" w:rsidRPr="005B055E">
        <w:rPr>
          <w:rFonts w:ascii="Arial" w:hAnsi="Arial" w:cs="Arial"/>
          <w:sz w:val="22"/>
          <w:lang w:val="id-ID"/>
        </w:rPr>
        <w:t xml:space="preserve"> antara Bulan Januari – Februari tahun 2014 yang menyebabkan nelayan melakukan strategi adaptasi untuk mempertahankan keberlanjutan usahanya.  Bentuk strategi adaptasi nelayan </w:t>
      </w:r>
      <w:r w:rsidR="00874D24" w:rsidRPr="005B055E">
        <w:rPr>
          <w:rFonts w:ascii="Arial" w:hAnsi="Arial" w:cs="Arial"/>
          <w:sz w:val="22"/>
          <w:lang w:val="id-ID"/>
        </w:rPr>
        <w:t xml:space="preserve">yang dilakukan pada saat tersebut </w:t>
      </w:r>
      <w:r w:rsidR="00A71F95" w:rsidRPr="005B055E">
        <w:rPr>
          <w:rFonts w:ascii="Arial" w:hAnsi="Arial" w:cs="Arial"/>
          <w:sz w:val="22"/>
          <w:lang w:val="id-ID"/>
        </w:rPr>
        <w:t>adalah dengan tidak melakukan penangkapan ikan / berhenti beroperasi selama jangka waktu tertentu</w:t>
      </w:r>
      <w:r w:rsidR="00ED6814" w:rsidRPr="005B055E">
        <w:rPr>
          <w:rFonts w:ascii="Arial" w:hAnsi="Arial" w:cs="Arial"/>
          <w:sz w:val="22"/>
          <w:lang w:val="id-ID"/>
        </w:rPr>
        <w:t xml:space="preserve"> yang bertujuan agar </w:t>
      </w:r>
      <w:r w:rsidR="00471E83" w:rsidRPr="005B055E">
        <w:rPr>
          <w:rFonts w:ascii="Arial" w:hAnsi="Arial" w:cs="Arial"/>
          <w:sz w:val="22"/>
          <w:lang w:val="id-ID"/>
        </w:rPr>
        <w:t xml:space="preserve">kebijakan kuota BBM bersubsidi kembali diberikan kepada nelayan seluruhnya. </w:t>
      </w:r>
      <w:bookmarkStart w:id="0" w:name="_GoBack"/>
      <w:r w:rsidR="00874D24" w:rsidRPr="005B055E">
        <w:rPr>
          <w:rFonts w:ascii="Arial" w:hAnsi="Arial" w:cs="Arial"/>
          <w:sz w:val="22"/>
          <w:lang w:val="id-ID"/>
        </w:rPr>
        <w:t xml:space="preserve">Adapun terkait dengan </w:t>
      </w:r>
      <w:r w:rsidRPr="005B055E">
        <w:rPr>
          <w:rFonts w:ascii="Arial" w:hAnsi="Arial" w:cs="Arial"/>
          <w:sz w:val="22"/>
        </w:rPr>
        <w:t xml:space="preserve">persepsi nelayan terhadap </w:t>
      </w:r>
      <w:r w:rsidR="00874D24" w:rsidRPr="005B055E">
        <w:rPr>
          <w:rFonts w:ascii="Arial" w:hAnsi="Arial" w:cs="Arial"/>
          <w:sz w:val="22"/>
        </w:rPr>
        <w:t>k</w:t>
      </w:r>
      <w:r w:rsidRPr="005B055E">
        <w:rPr>
          <w:rFonts w:ascii="Arial" w:hAnsi="Arial" w:cs="Arial"/>
          <w:sz w:val="22"/>
        </w:rPr>
        <w:t xml:space="preserve">ebijakan pencabutan subsidi BBM </w:t>
      </w:r>
      <w:r w:rsidR="00874D24" w:rsidRPr="005B055E">
        <w:rPr>
          <w:rFonts w:ascii="Arial" w:hAnsi="Arial" w:cs="Arial"/>
          <w:sz w:val="22"/>
          <w:lang w:val="id-ID"/>
        </w:rPr>
        <w:t>di kemudian</w:t>
      </w:r>
      <w:r w:rsidR="00874D24" w:rsidRPr="005B055E">
        <w:rPr>
          <w:rFonts w:ascii="Arial" w:hAnsi="Arial" w:cs="Arial"/>
          <w:sz w:val="22"/>
        </w:rPr>
        <w:t xml:space="preserve"> hari menunjukan tidak setujunya sebagian </w:t>
      </w:r>
      <w:r w:rsidR="00491206" w:rsidRPr="005B055E">
        <w:rPr>
          <w:rFonts w:ascii="Arial" w:hAnsi="Arial" w:cs="Arial"/>
          <w:sz w:val="22"/>
        </w:rPr>
        <w:t xml:space="preserve">besar masyarakat nelayan.  </w:t>
      </w:r>
      <w:bookmarkEnd w:id="0"/>
    </w:p>
    <w:p w:rsidR="00740FB2" w:rsidRPr="005B055E" w:rsidRDefault="004A5068" w:rsidP="005B055E">
      <w:pPr>
        <w:pStyle w:val="Heading2"/>
        <w:spacing w:line="360" w:lineRule="auto"/>
        <w:rPr>
          <w:rFonts w:ascii="Arial" w:hAnsi="Arial" w:cs="Arial"/>
          <w:noProof/>
          <w:sz w:val="22"/>
          <w:szCs w:val="22"/>
        </w:rPr>
      </w:pPr>
      <w:r w:rsidRPr="005B055E">
        <w:rPr>
          <w:rFonts w:ascii="Arial" w:hAnsi="Arial" w:cs="Arial"/>
          <w:noProof/>
          <w:sz w:val="22"/>
          <w:szCs w:val="22"/>
        </w:rPr>
        <w:t>SARAN</w:t>
      </w:r>
    </w:p>
    <w:p w:rsidR="006D7D46" w:rsidRDefault="004F620C" w:rsidP="005B055E">
      <w:pPr>
        <w:pStyle w:val="ListParagraph"/>
        <w:spacing w:after="0" w:line="360" w:lineRule="auto"/>
        <w:ind w:left="0" w:firstLine="540"/>
        <w:contextualSpacing w:val="0"/>
        <w:jc w:val="both"/>
        <w:rPr>
          <w:rFonts w:ascii="Arial" w:hAnsi="Arial" w:cs="Arial"/>
          <w:sz w:val="22"/>
          <w:lang w:val="id-ID"/>
        </w:rPr>
      </w:pPr>
      <w:r w:rsidRPr="005B055E">
        <w:rPr>
          <w:rFonts w:ascii="Arial" w:hAnsi="Arial" w:cs="Arial"/>
          <w:sz w:val="22"/>
        </w:rPr>
        <w:t xml:space="preserve">Saran yang dapat disampaikan dalam tulisan ini adalah sebagai berikut: </w:t>
      </w:r>
      <w:r w:rsidRPr="005B055E">
        <w:rPr>
          <w:rFonts w:ascii="Arial" w:hAnsi="Arial" w:cs="Arial"/>
          <w:i/>
          <w:iCs/>
          <w:sz w:val="22"/>
        </w:rPr>
        <w:t xml:space="preserve">pertama, </w:t>
      </w:r>
      <w:r w:rsidRPr="005B055E">
        <w:rPr>
          <w:rFonts w:ascii="Arial" w:hAnsi="Arial" w:cs="Arial"/>
          <w:sz w:val="22"/>
        </w:rPr>
        <w:t>kebijakan pencabutan subsidi BBM terhadap sektor perikanan hendaknya dilakukan secara hati – hati dan cermat mengingat</w:t>
      </w:r>
      <w:r w:rsidR="006D7D46" w:rsidRPr="005B055E">
        <w:rPr>
          <w:rFonts w:ascii="Arial" w:hAnsi="Arial" w:cs="Arial"/>
          <w:sz w:val="22"/>
        </w:rPr>
        <w:t xml:space="preserve"> proporsi biaya untuk BBM</w:t>
      </w:r>
      <w:r w:rsidRPr="005B055E">
        <w:rPr>
          <w:rFonts w:ascii="Arial" w:hAnsi="Arial" w:cs="Arial"/>
          <w:sz w:val="22"/>
        </w:rPr>
        <w:t xml:space="preserve"> lebih dari 70%</w:t>
      </w:r>
      <w:r w:rsidR="006D7D46" w:rsidRPr="005B055E">
        <w:rPr>
          <w:rFonts w:ascii="Arial" w:hAnsi="Arial" w:cs="Arial"/>
          <w:sz w:val="22"/>
        </w:rPr>
        <w:t xml:space="preserve"> terhadap total biaya penangkapan. </w:t>
      </w:r>
      <w:r w:rsidR="006D7D46" w:rsidRPr="005B055E">
        <w:rPr>
          <w:rFonts w:ascii="Arial" w:hAnsi="Arial" w:cs="Arial"/>
          <w:i/>
          <w:iCs/>
          <w:sz w:val="22"/>
        </w:rPr>
        <w:t>Kedua,</w:t>
      </w:r>
      <w:r w:rsidR="006D7D46" w:rsidRPr="005B055E">
        <w:rPr>
          <w:rFonts w:ascii="Arial" w:hAnsi="Arial" w:cs="Arial"/>
          <w:sz w:val="22"/>
        </w:rPr>
        <w:t xml:space="preserve"> </w:t>
      </w:r>
      <w:r w:rsidR="00053A88" w:rsidRPr="005B055E">
        <w:rPr>
          <w:rFonts w:ascii="Arial" w:hAnsi="Arial" w:cs="Arial"/>
          <w:sz w:val="22"/>
        </w:rPr>
        <w:t>sedikitnya pilihan strategi adaptasi nelayan menunjukan ketergantungan yang tinggi nelayan terhadap sumberdaya perikanan, sehingga perlu dipikirkan alternatif sumber pekerjaan lain yang sesuai dengan karakteristik pekerjaan yang biasa dilakukan nelayan apabila</w:t>
      </w:r>
      <w:r w:rsidR="006D3C46">
        <w:rPr>
          <w:rFonts w:ascii="Arial" w:hAnsi="Arial" w:cs="Arial"/>
          <w:sz w:val="22"/>
        </w:rPr>
        <w:t xml:space="preserve"> pencabutan subsidi BBM benar</w:t>
      </w:r>
      <w:r w:rsidR="006D3C46">
        <w:rPr>
          <w:rFonts w:ascii="Arial" w:hAnsi="Arial" w:cs="Arial"/>
          <w:sz w:val="22"/>
          <w:lang w:val="id-ID"/>
        </w:rPr>
        <w:t>-</w:t>
      </w:r>
      <w:r w:rsidR="00053A88" w:rsidRPr="005B055E">
        <w:rPr>
          <w:rFonts w:ascii="Arial" w:hAnsi="Arial" w:cs="Arial"/>
          <w:sz w:val="22"/>
        </w:rPr>
        <w:t xml:space="preserve">benar </w:t>
      </w:r>
      <w:proofErr w:type="gramStart"/>
      <w:r w:rsidR="00053A88" w:rsidRPr="005B055E">
        <w:rPr>
          <w:rFonts w:ascii="Arial" w:hAnsi="Arial" w:cs="Arial"/>
          <w:sz w:val="22"/>
        </w:rPr>
        <w:t>akan</w:t>
      </w:r>
      <w:proofErr w:type="gramEnd"/>
      <w:r w:rsidR="00053A88" w:rsidRPr="005B055E">
        <w:rPr>
          <w:rFonts w:ascii="Arial" w:hAnsi="Arial" w:cs="Arial"/>
          <w:sz w:val="22"/>
        </w:rPr>
        <w:t xml:space="preserve"> dilaksanakan. </w:t>
      </w:r>
      <w:proofErr w:type="gramStart"/>
      <w:r w:rsidR="0063763F" w:rsidRPr="005B055E">
        <w:rPr>
          <w:rFonts w:ascii="Arial" w:hAnsi="Arial" w:cs="Arial"/>
          <w:i/>
          <w:iCs/>
          <w:sz w:val="22"/>
        </w:rPr>
        <w:t xml:space="preserve">Ketiga, </w:t>
      </w:r>
      <w:r w:rsidR="0063763F" w:rsidRPr="005B055E">
        <w:rPr>
          <w:rFonts w:ascii="Arial" w:hAnsi="Arial" w:cs="Arial"/>
          <w:sz w:val="22"/>
        </w:rPr>
        <w:t>meningkatnya biaya operasional penangkapan akibat pencabutan subsidi BBM setidaknya harus dibarengi pula dengan peningkatan harga ikan hasil tangkapan nelayan melalui efisiensi saluran pemasaran dan peningkatan posisi tawar nelayan terhadap pedagang.</w:t>
      </w:r>
      <w:proofErr w:type="gramEnd"/>
      <w:r w:rsidR="0063763F" w:rsidRPr="005B055E">
        <w:rPr>
          <w:rFonts w:ascii="Arial" w:hAnsi="Arial" w:cs="Arial"/>
          <w:sz w:val="22"/>
        </w:rPr>
        <w:t xml:space="preserve"> </w:t>
      </w:r>
      <w:proofErr w:type="gramStart"/>
      <w:r w:rsidR="007A593F" w:rsidRPr="005B055E">
        <w:rPr>
          <w:rFonts w:ascii="Arial" w:hAnsi="Arial" w:cs="Arial"/>
          <w:sz w:val="22"/>
        </w:rPr>
        <w:t>Pada armada perikanan skala besar, perlu juga dipikirkan kembali sistem bagi hasil yang selama ini merugikan Anak Buah Kapal (ABK).</w:t>
      </w:r>
      <w:proofErr w:type="gramEnd"/>
      <w:r w:rsidR="007A593F" w:rsidRPr="005B055E">
        <w:rPr>
          <w:rFonts w:ascii="Arial" w:hAnsi="Arial" w:cs="Arial"/>
          <w:sz w:val="22"/>
        </w:rPr>
        <w:t xml:space="preserve"> </w:t>
      </w:r>
      <w:r w:rsidR="00751BCA" w:rsidRPr="005B055E">
        <w:rPr>
          <w:rFonts w:ascii="Arial" w:hAnsi="Arial" w:cs="Arial"/>
          <w:i/>
          <w:iCs/>
          <w:sz w:val="22"/>
        </w:rPr>
        <w:t xml:space="preserve">Keempat, </w:t>
      </w:r>
      <w:r w:rsidR="00751BCA" w:rsidRPr="005B055E">
        <w:rPr>
          <w:rFonts w:ascii="Arial" w:hAnsi="Arial" w:cs="Arial"/>
          <w:sz w:val="22"/>
        </w:rPr>
        <w:t xml:space="preserve">perlu dipikirkan dan didiskusikan kembali kepada siapa kebijakan pencabutan subsidi BBM ini </w:t>
      </w:r>
      <w:proofErr w:type="gramStart"/>
      <w:r w:rsidR="00751BCA" w:rsidRPr="005B055E">
        <w:rPr>
          <w:rFonts w:ascii="Arial" w:hAnsi="Arial" w:cs="Arial"/>
          <w:sz w:val="22"/>
        </w:rPr>
        <w:t>akan</w:t>
      </w:r>
      <w:proofErr w:type="gramEnd"/>
      <w:r w:rsidR="00751BCA" w:rsidRPr="005B055E">
        <w:rPr>
          <w:rFonts w:ascii="Arial" w:hAnsi="Arial" w:cs="Arial"/>
          <w:sz w:val="22"/>
        </w:rPr>
        <w:t xml:space="preserve"> diberlakukan. </w:t>
      </w:r>
      <w:proofErr w:type="gramStart"/>
      <w:r w:rsidR="00B81637" w:rsidRPr="005B055E">
        <w:rPr>
          <w:rFonts w:ascii="Arial" w:hAnsi="Arial" w:cs="Arial"/>
          <w:sz w:val="22"/>
        </w:rPr>
        <w:t>Pertimbangan yang harus diambil untuk menentukan penerima subsidi BBM tidak hanya dibedakan berdasarkan ukuran armada tetapi juga jarak ke lokasi penangkapan dan lama melaut.</w:t>
      </w:r>
      <w:proofErr w:type="gramEnd"/>
      <w:r w:rsidR="00B81637" w:rsidRPr="005B055E">
        <w:rPr>
          <w:rFonts w:ascii="Arial" w:hAnsi="Arial" w:cs="Arial"/>
          <w:sz w:val="22"/>
        </w:rPr>
        <w:t xml:space="preserve"> </w:t>
      </w:r>
    </w:p>
    <w:p w:rsidR="008561EF" w:rsidRDefault="008561EF" w:rsidP="005B055E">
      <w:pPr>
        <w:pStyle w:val="ListParagraph"/>
        <w:spacing w:after="0" w:line="360" w:lineRule="auto"/>
        <w:ind w:left="0" w:firstLine="540"/>
        <w:contextualSpacing w:val="0"/>
        <w:jc w:val="both"/>
        <w:rPr>
          <w:rFonts w:ascii="Arial" w:hAnsi="Arial" w:cs="Arial"/>
          <w:sz w:val="22"/>
          <w:lang w:val="id-ID"/>
        </w:rPr>
      </w:pPr>
    </w:p>
    <w:p w:rsidR="008561EF" w:rsidRDefault="008561EF" w:rsidP="005B055E">
      <w:pPr>
        <w:pStyle w:val="ListParagraph"/>
        <w:spacing w:after="0" w:line="360" w:lineRule="auto"/>
        <w:ind w:left="0" w:firstLine="540"/>
        <w:contextualSpacing w:val="0"/>
        <w:jc w:val="both"/>
        <w:rPr>
          <w:rFonts w:ascii="Arial" w:hAnsi="Arial" w:cs="Arial"/>
          <w:sz w:val="22"/>
          <w:lang w:val="id-ID"/>
        </w:rPr>
      </w:pPr>
    </w:p>
    <w:p w:rsidR="008561EF" w:rsidRDefault="008561EF" w:rsidP="005B055E">
      <w:pPr>
        <w:pStyle w:val="ListParagraph"/>
        <w:spacing w:after="0" w:line="360" w:lineRule="auto"/>
        <w:ind w:left="0" w:firstLine="540"/>
        <w:contextualSpacing w:val="0"/>
        <w:jc w:val="both"/>
        <w:rPr>
          <w:rFonts w:ascii="Arial" w:hAnsi="Arial" w:cs="Arial"/>
          <w:sz w:val="22"/>
          <w:lang w:val="id-ID"/>
        </w:rPr>
      </w:pPr>
    </w:p>
    <w:p w:rsidR="008561EF" w:rsidRPr="008561EF" w:rsidRDefault="008561EF" w:rsidP="005B055E">
      <w:pPr>
        <w:pStyle w:val="ListParagraph"/>
        <w:spacing w:after="0" w:line="360" w:lineRule="auto"/>
        <w:ind w:left="0" w:firstLine="540"/>
        <w:contextualSpacing w:val="0"/>
        <w:jc w:val="both"/>
        <w:rPr>
          <w:rFonts w:ascii="Arial" w:hAnsi="Arial" w:cs="Arial"/>
          <w:sz w:val="22"/>
          <w:lang w:val="id-ID"/>
        </w:rPr>
      </w:pPr>
    </w:p>
    <w:p w:rsidR="00740FB2" w:rsidRPr="005B055E" w:rsidRDefault="00740FB2" w:rsidP="005B055E">
      <w:pPr>
        <w:pStyle w:val="Heading1"/>
        <w:spacing w:line="360" w:lineRule="auto"/>
        <w:contextualSpacing/>
        <w:rPr>
          <w:rFonts w:ascii="Arial" w:hAnsi="Arial" w:cs="Arial"/>
          <w:sz w:val="22"/>
          <w:szCs w:val="22"/>
        </w:rPr>
      </w:pPr>
      <w:r w:rsidRPr="005B055E">
        <w:rPr>
          <w:rFonts w:ascii="Arial" w:hAnsi="Arial" w:cs="Arial"/>
          <w:noProof/>
          <w:sz w:val="22"/>
          <w:szCs w:val="22"/>
        </w:rPr>
        <w:lastRenderedPageBreak/>
        <w:t>DAFTAR PUSTAKA</w:t>
      </w:r>
    </w:p>
    <w:p w:rsidR="00850BA1" w:rsidRPr="005B055E" w:rsidRDefault="00850BA1" w:rsidP="005B055E">
      <w:pPr>
        <w:pStyle w:val="Daftarpusatak"/>
        <w:tabs>
          <w:tab w:val="clear" w:pos="426"/>
        </w:tabs>
        <w:spacing w:after="200" w:line="360" w:lineRule="auto"/>
        <w:rPr>
          <w:rFonts w:ascii="Arial" w:hAnsi="Arial" w:cs="Arial"/>
          <w:sz w:val="22"/>
          <w:szCs w:val="22"/>
          <w:lang w:val="en-US"/>
        </w:rPr>
      </w:pPr>
      <w:proofErr w:type="gramStart"/>
      <w:r w:rsidRPr="005B055E">
        <w:rPr>
          <w:rFonts w:ascii="Arial" w:hAnsi="Arial" w:cs="Arial"/>
          <w:sz w:val="22"/>
          <w:szCs w:val="22"/>
          <w:lang w:val="en-US"/>
        </w:rPr>
        <w:t>Anonim.</w:t>
      </w:r>
      <w:proofErr w:type="gramEnd"/>
      <w:r w:rsidRPr="005B055E">
        <w:rPr>
          <w:rFonts w:ascii="Arial" w:hAnsi="Arial" w:cs="Arial"/>
          <w:sz w:val="22"/>
          <w:szCs w:val="22"/>
          <w:lang w:val="en-US"/>
        </w:rPr>
        <w:t xml:space="preserve"> 2014. Terbitkan Permen ESDM No 06 Tahun 2014, Nelayan Bisa Nikmati BBM Bersubsidi.</w:t>
      </w:r>
      <w:r w:rsidR="00AB74B4">
        <w:rPr>
          <w:rFonts w:ascii="Arial" w:hAnsi="Arial" w:cs="Arial"/>
          <w:sz w:val="22"/>
          <w:szCs w:val="22"/>
        </w:rPr>
        <w:t xml:space="preserve"> </w:t>
      </w:r>
      <w:hyperlink r:id="rId13" w:history="1">
        <w:r w:rsidRPr="005B055E">
          <w:rPr>
            <w:rStyle w:val="Hyperlink"/>
            <w:rFonts w:ascii="Arial" w:hAnsi="Arial" w:cs="Arial"/>
            <w:sz w:val="22"/>
            <w:szCs w:val="22"/>
          </w:rPr>
          <w:t>http://www.energitoday.com/2014/02/22/terbitkan-permen-esdm-no-6-tahun-2014-nelayan-bisa-nikmati-bbm-bersubsidi/</w:t>
        </w:r>
      </w:hyperlink>
      <w:r w:rsidRPr="005B055E">
        <w:rPr>
          <w:rFonts w:ascii="Arial" w:hAnsi="Arial" w:cs="Arial"/>
          <w:sz w:val="22"/>
          <w:szCs w:val="22"/>
        </w:rPr>
        <w:t xml:space="preserve">. </w:t>
      </w:r>
      <w:r w:rsidRPr="005B055E">
        <w:rPr>
          <w:rFonts w:ascii="Arial" w:hAnsi="Arial" w:cs="Arial"/>
          <w:sz w:val="22"/>
          <w:szCs w:val="22"/>
          <w:lang w:val="en-US"/>
        </w:rPr>
        <w:t>(Diakses tanggal 25 Agustus 2014)</w:t>
      </w:r>
    </w:p>
    <w:p w:rsidR="00B86A44" w:rsidRPr="005B055E" w:rsidRDefault="00B86A44" w:rsidP="005B055E">
      <w:pPr>
        <w:pStyle w:val="Daftarpusatak"/>
        <w:tabs>
          <w:tab w:val="clear" w:pos="426"/>
        </w:tabs>
        <w:spacing w:after="200" w:line="360" w:lineRule="auto"/>
        <w:rPr>
          <w:rFonts w:ascii="Arial" w:hAnsi="Arial" w:cs="Arial"/>
          <w:sz w:val="22"/>
          <w:szCs w:val="22"/>
          <w:lang w:val="en-US"/>
        </w:rPr>
      </w:pPr>
      <w:r w:rsidRPr="005B055E">
        <w:rPr>
          <w:rFonts w:ascii="Arial" w:hAnsi="Arial" w:cs="Arial"/>
          <w:sz w:val="22"/>
          <w:szCs w:val="22"/>
          <w:lang w:val="en-US"/>
        </w:rPr>
        <w:t>Bennet</w:t>
      </w:r>
      <w:proofErr w:type="gramStart"/>
      <w:r w:rsidRPr="005B055E">
        <w:rPr>
          <w:rFonts w:ascii="Arial" w:hAnsi="Arial" w:cs="Arial"/>
          <w:sz w:val="22"/>
          <w:szCs w:val="22"/>
          <w:lang w:val="en-US"/>
        </w:rPr>
        <w:t>,  J</w:t>
      </w:r>
      <w:proofErr w:type="gramEnd"/>
      <w:r w:rsidRPr="005B055E">
        <w:rPr>
          <w:rFonts w:ascii="Arial" w:hAnsi="Arial" w:cs="Arial"/>
          <w:sz w:val="22"/>
          <w:szCs w:val="22"/>
          <w:lang w:val="en-US"/>
        </w:rPr>
        <w:t xml:space="preserve">. W. 1976. </w:t>
      </w:r>
      <w:r w:rsidR="00AB74B4" w:rsidRPr="005B055E">
        <w:rPr>
          <w:rFonts w:ascii="Arial" w:hAnsi="Arial" w:cs="Arial"/>
          <w:sz w:val="22"/>
          <w:szCs w:val="22"/>
          <w:lang w:val="en-US"/>
        </w:rPr>
        <w:t>The Ecologi</w:t>
      </w:r>
      <w:r w:rsidR="00AB74B4">
        <w:rPr>
          <w:rFonts w:ascii="Arial" w:hAnsi="Arial" w:cs="Arial"/>
          <w:sz w:val="22"/>
          <w:szCs w:val="22"/>
          <w:lang w:val="en-US"/>
        </w:rPr>
        <w:t>cal Transition: Cultural Anthro</w:t>
      </w:r>
      <w:r w:rsidR="00AB74B4">
        <w:rPr>
          <w:rFonts w:ascii="Arial" w:hAnsi="Arial" w:cs="Arial"/>
          <w:sz w:val="22"/>
          <w:szCs w:val="22"/>
        </w:rPr>
        <w:t>p</w:t>
      </w:r>
      <w:r w:rsidR="00AB74B4" w:rsidRPr="005B055E">
        <w:rPr>
          <w:rFonts w:ascii="Arial" w:hAnsi="Arial" w:cs="Arial"/>
          <w:sz w:val="22"/>
          <w:szCs w:val="22"/>
          <w:lang w:val="en-US"/>
        </w:rPr>
        <w:t xml:space="preserve">ology </w:t>
      </w:r>
      <w:r w:rsidR="00AB74B4">
        <w:rPr>
          <w:rFonts w:ascii="Arial" w:hAnsi="Arial" w:cs="Arial"/>
          <w:sz w:val="22"/>
          <w:szCs w:val="22"/>
        </w:rPr>
        <w:t>a</w:t>
      </w:r>
      <w:r w:rsidR="00AB74B4" w:rsidRPr="005B055E">
        <w:rPr>
          <w:rFonts w:ascii="Arial" w:hAnsi="Arial" w:cs="Arial"/>
          <w:sz w:val="22"/>
          <w:szCs w:val="22"/>
          <w:lang w:val="en-US"/>
        </w:rPr>
        <w:t>nd Human Action</w:t>
      </w:r>
      <w:r w:rsidRPr="005B055E">
        <w:rPr>
          <w:rFonts w:ascii="Arial" w:hAnsi="Arial" w:cs="Arial"/>
          <w:sz w:val="22"/>
          <w:szCs w:val="22"/>
          <w:lang w:val="en-US"/>
        </w:rPr>
        <w:t>. New York: Pergamon Press Inc.</w:t>
      </w:r>
    </w:p>
    <w:p w:rsidR="00850BA1" w:rsidRPr="005B055E" w:rsidRDefault="00850BA1" w:rsidP="005B055E">
      <w:pPr>
        <w:pStyle w:val="Daftarpusatak"/>
        <w:tabs>
          <w:tab w:val="clear" w:pos="426"/>
        </w:tabs>
        <w:spacing w:after="200" w:line="360" w:lineRule="auto"/>
        <w:rPr>
          <w:rFonts w:ascii="Arial" w:hAnsi="Arial" w:cs="Arial"/>
          <w:sz w:val="22"/>
          <w:szCs w:val="22"/>
          <w:lang w:val="en-US"/>
        </w:rPr>
      </w:pPr>
      <w:r w:rsidRPr="005B055E">
        <w:rPr>
          <w:rFonts w:ascii="Arial" w:hAnsi="Arial" w:cs="Arial"/>
          <w:sz w:val="22"/>
          <w:szCs w:val="22"/>
          <w:lang w:val="en-US"/>
        </w:rPr>
        <w:t xml:space="preserve">Dahuri, R., J. Rais., S. P. Ginting., dan M. J. Sitepu. </w:t>
      </w:r>
      <w:proofErr w:type="gramStart"/>
      <w:r w:rsidRPr="005B055E">
        <w:rPr>
          <w:rFonts w:ascii="Arial" w:hAnsi="Arial" w:cs="Arial"/>
          <w:sz w:val="22"/>
          <w:szCs w:val="22"/>
          <w:lang w:val="en-US"/>
        </w:rPr>
        <w:t>1996. Pengelolaan Sumberdaya Wilayah Pesisir dan Lautan Secara Terpadu.</w:t>
      </w:r>
      <w:proofErr w:type="gramEnd"/>
      <w:r w:rsidRPr="005B055E">
        <w:rPr>
          <w:rFonts w:ascii="Arial" w:hAnsi="Arial" w:cs="Arial"/>
          <w:sz w:val="22"/>
          <w:szCs w:val="22"/>
          <w:lang w:val="en-US"/>
        </w:rPr>
        <w:t xml:space="preserve"> Jakarta: PT. Pradnya Paramita.</w:t>
      </w:r>
    </w:p>
    <w:p w:rsidR="00850BA1" w:rsidRPr="00C2264F" w:rsidRDefault="00850BA1" w:rsidP="005B055E">
      <w:pPr>
        <w:pStyle w:val="Daftarpusatak"/>
        <w:tabs>
          <w:tab w:val="clear" w:pos="426"/>
        </w:tabs>
        <w:spacing w:after="200" w:line="360" w:lineRule="auto"/>
        <w:rPr>
          <w:rFonts w:ascii="Arial" w:hAnsi="Arial" w:cs="Arial"/>
          <w:i/>
          <w:sz w:val="22"/>
          <w:szCs w:val="22"/>
          <w:lang w:val="en-US"/>
        </w:rPr>
      </w:pPr>
      <w:r w:rsidRPr="005B055E">
        <w:rPr>
          <w:rFonts w:ascii="Arial" w:hAnsi="Arial" w:cs="Arial"/>
          <w:sz w:val="22"/>
          <w:szCs w:val="22"/>
          <w:lang w:val="en-US"/>
        </w:rPr>
        <w:t xml:space="preserve">Dartanto, T. 2012. </w:t>
      </w:r>
      <w:r w:rsidRPr="00AB74B4">
        <w:rPr>
          <w:rFonts w:ascii="Arial" w:hAnsi="Arial" w:cs="Arial"/>
          <w:sz w:val="22"/>
          <w:szCs w:val="22"/>
          <w:lang w:val="en-US"/>
        </w:rPr>
        <w:t xml:space="preserve">Reducing Fuel Subsidies and </w:t>
      </w:r>
      <w:proofErr w:type="gramStart"/>
      <w:r w:rsidRPr="00AB74B4">
        <w:rPr>
          <w:rFonts w:ascii="Arial" w:hAnsi="Arial" w:cs="Arial"/>
          <w:sz w:val="22"/>
          <w:szCs w:val="22"/>
          <w:lang w:val="en-US"/>
        </w:rPr>
        <w:t>The</w:t>
      </w:r>
      <w:proofErr w:type="gramEnd"/>
      <w:r w:rsidRPr="00AB74B4">
        <w:rPr>
          <w:rFonts w:ascii="Arial" w:hAnsi="Arial" w:cs="Arial"/>
          <w:sz w:val="22"/>
          <w:szCs w:val="22"/>
          <w:lang w:val="en-US"/>
        </w:rPr>
        <w:t xml:space="preserve"> Implication on Fiscal Balance and Poverty In Indonesia: A Simulation Analysis</w:t>
      </w:r>
      <w:r w:rsidRPr="005B055E">
        <w:rPr>
          <w:rFonts w:ascii="Arial" w:hAnsi="Arial" w:cs="Arial"/>
          <w:i/>
          <w:sz w:val="22"/>
          <w:szCs w:val="22"/>
          <w:lang w:val="en-US"/>
        </w:rPr>
        <w:t xml:space="preserve">. </w:t>
      </w:r>
      <w:proofErr w:type="gramStart"/>
      <w:r w:rsidRPr="00C2264F">
        <w:rPr>
          <w:rFonts w:ascii="Arial" w:hAnsi="Arial" w:cs="Arial"/>
          <w:i/>
          <w:sz w:val="22"/>
          <w:szCs w:val="22"/>
          <w:lang w:val="en-US"/>
        </w:rPr>
        <w:t>Working Paper in Economics and Business.</w:t>
      </w:r>
      <w:proofErr w:type="gramEnd"/>
      <w:r w:rsidRPr="00C2264F">
        <w:rPr>
          <w:rFonts w:ascii="Arial" w:hAnsi="Arial" w:cs="Arial"/>
          <w:i/>
          <w:sz w:val="22"/>
          <w:szCs w:val="22"/>
          <w:lang w:val="en-US"/>
        </w:rPr>
        <w:t xml:space="preserve"> Volume II (6)</w:t>
      </w:r>
    </w:p>
    <w:p w:rsidR="00850BA1" w:rsidRPr="005B055E" w:rsidRDefault="00850BA1" w:rsidP="005B055E">
      <w:pPr>
        <w:pStyle w:val="Daftarpusatak"/>
        <w:tabs>
          <w:tab w:val="clear" w:pos="426"/>
        </w:tabs>
        <w:spacing w:after="200" w:line="360" w:lineRule="auto"/>
        <w:rPr>
          <w:rFonts w:ascii="Arial" w:hAnsi="Arial" w:cs="Arial"/>
          <w:sz w:val="22"/>
          <w:szCs w:val="22"/>
          <w:lang w:val="en-US"/>
        </w:rPr>
      </w:pPr>
      <w:proofErr w:type="gramStart"/>
      <w:r w:rsidRPr="005B055E">
        <w:rPr>
          <w:rFonts w:ascii="Arial" w:hAnsi="Arial" w:cs="Arial"/>
          <w:sz w:val="22"/>
          <w:szCs w:val="22"/>
          <w:lang w:val="en-US"/>
        </w:rPr>
        <w:t>Fauzi, A. 2005.</w:t>
      </w:r>
      <w:proofErr w:type="gramEnd"/>
      <w:r w:rsidRPr="005B055E">
        <w:rPr>
          <w:rFonts w:ascii="Arial" w:hAnsi="Arial" w:cs="Arial"/>
          <w:sz w:val="22"/>
          <w:szCs w:val="22"/>
          <w:lang w:val="en-US"/>
        </w:rPr>
        <w:t xml:space="preserve"> </w:t>
      </w:r>
      <w:proofErr w:type="gramStart"/>
      <w:r w:rsidRPr="005B055E">
        <w:rPr>
          <w:rFonts w:ascii="Arial" w:hAnsi="Arial" w:cs="Arial"/>
          <w:sz w:val="22"/>
          <w:szCs w:val="22"/>
          <w:lang w:val="en-US"/>
        </w:rPr>
        <w:t>Kebijakan Perikanan dan Kelautan Isu, Sistesis dan Gagasan.</w:t>
      </w:r>
      <w:proofErr w:type="gramEnd"/>
      <w:r w:rsidRPr="005B055E">
        <w:rPr>
          <w:rFonts w:ascii="Arial" w:hAnsi="Arial" w:cs="Arial"/>
          <w:sz w:val="22"/>
          <w:szCs w:val="22"/>
          <w:lang w:val="en-US"/>
        </w:rPr>
        <w:t xml:space="preserve"> Jakarta: Gramedia Pustaka Utama. </w:t>
      </w:r>
    </w:p>
    <w:p w:rsidR="0099706E" w:rsidRPr="006D3C46" w:rsidRDefault="0099706E" w:rsidP="005B055E">
      <w:pPr>
        <w:pStyle w:val="Daftarpusatak"/>
        <w:tabs>
          <w:tab w:val="clear" w:pos="426"/>
        </w:tabs>
        <w:spacing w:after="200" w:line="360" w:lineRule="auto"/>
        <w:rPr>
          <w:rFonts w:ascii="Arial" w:hAnsi="Arial" w:cs="Arial"/>
          <w:i/>
          <w:sz w:val="22"/>
          <w:szCs w:val="22"/>
          <w:lang w:val="en-US"/>
        </w:rPr>
      </w:pPr>
      <w:r w:rsidRPr="005B055E">
        <w:rPr>
          <w:rFonts w:ascii="Arial" w:hAnsi="Arial" w:cs="Arial"/>
          <w:sz w:val="22"/>
          <w:szCs w:val="22"/>
          <w:lang w:val="en-US"/>
        </w:rPr>
        <w:t xml:space="preserve">Handoko, R., dan P. Patriadi. 2005. Evaluasi </w:t>
      </w:r>
      <w:r w:rsidR="006D3C46">
        <w:rPr>
          <w:rFonts w:ascii="Arial" w:hAnsi="Arial" w:cs="Arial"/>
          <w:sz w:val="22"/>
          <w:szCs w:val="22"/>
        </w:rPr>
        <w:t>S</w:t>
      </w:r>
      <w:r w:rsidRPr="005B055E">
        <w:rPr>
          <w:rFonts w:ascii="Arial" w:hAnsi="Arial" w:cs="Arial"/>
          <w:sz w:val="22"/>
          <w:szCs w:val="22"/>
          <w:lang w:val="en-US"/>
        </w:rPr>
        <w:t xml:space="preserve">ubsidi Non BBM. </w:t>
      </w:r>
      <w:proofErr w:type="gramStart"/>
      <w:r w:rsidRPr="006D3C46">
        <w:rPr>
          <w:rFonts w:ascii="Arial" w:hAnsi="Arial" w:cs="Arial"/>
          <w:i/>
          <w:sz w:val="22"/>
          <w:szCs w:val="22"/>
          <w:lang w:val="en-US"/>
        </w:rPr>
        <w:t>Kajian Ekonomi dan Keuangan.</w:t>
      </w:r>
      <w:proofErr w:type="gramEnd"/>
      <w:r w:rsidRPr="006D3C46">
        <w:rPr>
          <w:rFonts w:ascii="Arial" w:hAnsi="Arial" w:cs="Arial"/>
          <w:i/>
          <w:sz w:val="22"/>
          <w:szCs w:val="22"/>
          <w:lang w:val="en-US"/>
        </w:rPr>
        <w:t xml:space="preserve"> Vol 9</w:t>
      </w:r>
      <w:r w:rsidR="006D3C46" w:rsidRPr="006D3C46">
        <w:rPr>
          <w:rFonts w:ascii="Arial" w:hAnsi="Arial" w:cs="Arial"/>
          <w:i/>
          <w:sz w:val="22"/>
          <w:szCs w:val="22"/>
        </w:rPr>
        <w:t xml:space="preserve"> </w:t>
      </w:r>
      <w:r w:rsidRPr="006D3C46">
        <w:rPr>
          <w:rFonts w:ascii="Arial" w:hAnsi="Arial" w:cs="Arial"/>
          <w:i/>
          <w:sz w:val="22"/>
          <w:szCs w:val="22"/>
          <w:lang w:val="en-US"/>
        </w:rPr>
        <w:t xml:space="preserve">(4): 42 – 64. </w:t>
      </w:r>
    </w:p>
    <w:p w:rsidR="00850BA1" w:rsidRPr="00C2264F" w:rsidRDefault="00850BA1" w:rsidP="005B055E">
      <w:pPr>
        <w:pStyle w:val="Daftarpusatak"/>
        <w:tabs>
          <w:tab w:val="clear" w:pos="426"/>
        </w:tabs>
        <w:spacing w:after="200" w:line="360" w:lineRule="auto"/>
        <w:rPr>
          <w:rFonts w:ascii="Arial" w:hAnsi="Arial" w:cs="Arial"/>
          <w:i/>
          <w:sz w:val="22"/>
          <w:szCs w:val="22"/>
          <w:lang w:val="en-US"/>
        </w:rPr>
      </w:pPr>
      <w:r w:rsidRPr="005B055E">
        <w:rPr>
          <w:rFonts w:ascii="Arial" w:hAnsi="Arial" w:cs="Arial"/>
          <w:sz w:val="22"/>
          <w:szCs w:val="22"/>
          <w:lang w:val="en-US"/>
        </w:rPr>
        <w:t xml:space="preserve">Helmi, A., dan A. Satria. 2012. Strategi Adaptasi Nelayan Terhadap Perubahan Ekologis. </w:t>
      </w:r>
      <w:proofErr w:type="gramStart"/>
      <w:r w:rsidRPr="00C2264F">
        <w:rPr>
          <w:rFonts w:ascii="Arial" w:hAnsi="Arial" w:cs="Arial"/>
          <w:i/>
          <w:sz w:val="22"/>
          <w:szCs w:val="22"/>
          <w:lang w:val="en-US"/>
        </w:rPr>
        <w:t>Makara Sosial Humaniora.</w:t>
      </w:r>
      <w:proofErr w:type="gramEnd"/>
      <w:r w:rsidRPr="00C2264F">
        <w:rPr>
          <w:rFonts w:ascii="Arial" w:hAnsi="Arial" w:cs="Arial"/>
          <w:i/>
          <w:sz w:val="22"/>
          <w:szCs w:val="22"/>
          <w:lang w:val="en-US"/>
        </w:rPr>
        <w:t xml:space="preserve"> Vol 16 (1): 68 – 78. </w:t>
      </w:r>
    </w:p>
    <w:p w:rsidR="00850BA1" w:rsidRPr="00AB74B4" w:rsidRDefault="00850BA1" w:rsidP="005B055E">
      <w:pPr>
        <w:pStyle w:val="Daftarpusatak"/>
        <w:tabs>
          <w:tab w:val="clear" w:pos="426"/>
        </w:tabs>
        <w:spacing w:after="200" w:line="360" w:lineRule="auto"/>
        <w:rPr>
          <w:rFonts w:ascii="Arial" w:hAnsi="Arial" w:cs="Arial"/>
          <w:i/>
          <w:sz w:val="22"/>
          <w:szCs w:val="22"/>
          <w:lang w:val="en-US"/>
        </w:rPr>
      </w:pPr>
      <w:r w:rsidRPr="005B055E">
        <w:rPr>
          <w:rFonts w:ascii="Arial" w:hAnsi="Arial" w:cs="Arial"/>
          <w:sz w:val="22"/>
          <w:szCs w:val="22"/>
          <w:lang w:val="en-US"/>
        </w:rPr>
        <w:t xml:space="preserve">Kinseng, R. A. 2007. </w:t>
      </w:r>
      <w:r w:rsidRPr="00AB74B4">
        <w:rPr>
          <w:rFonts w:ascii="Arial" w:hAnsi="Arial" w:cs="Arial"/>
          <w:sz w:val="22"/>
          <w:szCs w:val="22"/>
          <w:lang w:val="en-US"/>
        </w:rPr>
        <w:t>Konflik – konflik Sumberdaya Alam di Kalangan Nelayan di Indonesia</w:t>
      </w:r>
      <w:r w:rsidRPr="005B055E">
        <w:rPr>
          <w:rFonts w:ascii="Arial" w:hAnsi="Arial" w:cs="Arial"/>
          <w:i/>
          <w:sz w:val="22"/>
          <w:szCs w:val="22"/>
          <w:lang w:val="en-US"/>
        </w:rPr>
        <w:t xml:space="preserve">. </w:t>
      </w:r>
      <w:proofErr w:type="gramStart"/>
      <w:r w:rsidRPr="00AB74B4">
        <w:rPr>
          <w:rFonts w:ascii="Arial" w:hAnsi="Arial" w:cs="Arial"/>
          <w:i/>
          <w:sz w:val="22"/>
          <w:szCs w:val="22"/>
          <w:lang w:val="en-US"/>
        </w:rPr>
        <w:t>Soladity.</w:t>
      </w:r>
      <w:proofErr w:type="gramEnd"/>
      <w:r w:rsidRPr="00AB74B4">
        <w:rPr>
          <w:rFonts w:ascii="Arial" w:hAnsi="Arial" w:cs="Arial"/>
          <w:i/>
          <w:sz w:val="22"/>
          <w:szCs w:val="22"/>
          <w:lang w:val="en-US"/>
        </w:rPr>
        <w:t xml:space="preserve"> Vol 1(1): 87 – 104.</w:t>
      </w:r>
    </w:p>
    <w:p w:rsidR="00850BA1" w:rsidRPr="005B055E" w:rsidRDefault="00850BA1" w:rsidP="005B055E">
      <w:pPr>
        <w:pStyle w:val="ASumber"/>
        <w:tabs>
          <w:tab w:val="clear" w:pos="426"/>
        </w:tabs>
        <w:spacing w:after="200" w:line="360" w:lineRule="auto"/>
        <w:ind w:left="720" w:hanging="720"/>
        <w:rPr>
          <w:rFonts w:ascii="Arial" w:hAnsi="Arial" w:cs="Arial"/>
          <w:noProof/>
          <w:sz w:val="22"/>
          <w:szCs w:val="22"/>
        </w:rPr>
      </w:pPr>
      <w:r w:rsidRPr="005B055E">
        <w:rPr>
          <w:rFonts w:ascii="Arial" w:hAnsi="Arial" w:cs="Arial"/>
          <w:noProof/>
          <w:sz w:val="22"/>
          <w:szCs w:val="22"/>
        </w:rPr>
        <w:t xml:space="preserve">Kompas. Rabu, 21 Mei 2014. Subsidi BBM </w:t>
      </w:r>
      <w:r w:rsidR="00AB74B4" w:rsidRPr="005B055E">
        <w:rPr>
          <w:rFonts w:ascii="Arial" w:hAnsi="Arial" w:cs="Arial"/>
          <w:noProof/>
          <w:sz w:val="22"/>
          <w:szCs w:val="22"/>
        </w:rPr>
        <w:t>Terus Membebani</w:t>
      </w:r>
      <w:r w:rsidRPr="005B055E">
        <w:rPr>
          <w:rFonts w:ascii="Arial" w:hAnsi="Arial" w:cs="Arial"/>
          <w:noProof/>
          <w:sz w:val="22"/>
          <w:szCs w:val="22"/>
        </w:rPr>
        <w:t xml:space="preserve">. </w:t>
      </w:r>
    </w:p>
    <w:p w:rsidR="00850BA1" w:rsidRPr="00C2264F" w:rsidRDefault="00850BA1" w:rsidP="005B055E">
      <w:pPr>
        <w:pStyle w:val="ASumber"/>
        <w:tabs>
          <w:tab w:val="clear" w:pos="426"/>
        </w:tabs>
        <w:spacing w:after="200" w:line="360" w:lineRule="auto"/>
        <w:ind w:left="720" w:hanging="720"/>
        <w:rPr>
          <w:rFonts w:ascii="Arial" w:hAnsi="Arial" w:cs="Arial"/>
          <w:noProof/>
          <w:sz w:val="22"/>
          <w:szCs w:val="22"/>
          <w:lang w:val="id-ID"/>
        </w:rPr>
      </w:pPr>
      <w:r w:rsidRPr="005B055E">
        <w:rPr>
          <w:rFonts w:ascii="Arial" w:hAnsi="Arial" w:cs="Arial"/>
          <w:noProof/>
          <w:sz w:val="22"/>
          <w:szCs w:val="22"/>
        </w:rPr>
        <w:t>Kusnadi. 2000.  Nelayan: Strategi Adaptasi dan Jaringan Sosial. Bandung  [ID]: Humaniora Utama Press</w:t>
      </w:r>
      <w:r w:rsidR="00C2264F">
        <w:rPr>
          <w:rFonts w:ascii="Arial" w:hAnsi="Arial" w:cs="Arial"/>
          <w:noProof/>
          <w:sz w:val="22"/>
          <w:szCs w:val="22"/>
          <w:lang w:val="id-ID"/>
        </w:rPr>
        <w:t>.</w:t>
      </w:r>
    </w:p>
    <w:p w:rsidR="00850BA1" w:rsidRPr="005B055E" w:rsidRDefault="00850BA1" w:rsidP="005B055E">
      <w:pPr>
        <w:pStyle w:val="Daftarpusatak"/>
        <w:tabs>
          <w:tab w:val="clear" w:pos="426"/>
        </w:tabs>
        <w:spacing w:after="200" w:line="360" w:lineRule="auto"/>
        <w:rPr>
          <w:rFonts w:ascii="Arial" w:hAnsi="Arial" w:cs="Arial"/>
          <w:sz w:val="22"/>
          <w:szCs w:val="22"/>
          <w:lang w:val="en-US"/>
        </w:rPr>
      </w:pPr>
      <w:r w:rsidRPr="005B055E">
        <w:rPr>
          <w:rFonts w:ascii="Arial" w:hAnsi="Arial" w:cs="Arial"/>
          <w:sz w:val="22"/>
          <w:szCs w:val="22"/>
          <w:lang w:val="en-US"/>
        </w:rPr>
        <w:t xml:space="preserve">Muchlisin, Z. A., N. Fadli., A. M. Nasution., R. Astuti., Marzuki., dan D. Musni. 2012. Analisis Subsidi Bahan Bakar Minyak (BBM) solar bagi nelayan di Kabupaten Aceh Besar, Provinsi Aceh. </w:t>
      </w:r>
      <w:proofErr w:type="gramStart"/>
      <w:r w:rsidRPr="005B055E">
        <w:rPr>
          <w:rFonts w:ascii="Arial" w:hAnsi="Arial" w:cs="Arial"/>
          <w:sz w:val="22"/>
          <w:szCs w:val="22"/>
          <w:lang w:val="en-US"/>
        </w:rPr>
        <w:t>Depik.</w:t>
      </w:r>
      <w:proofErr w:type="gramEnd"/>
      <w:r w:rsidRPr="005B055E">
        <w:rPr>
          <w:rFonts w:ascii="Arial" w:hAnsi="Arial" w:cs="Arial"/>
          <w:sz w:val="22"/>
          <w:szCs w:val="22"/>
          <w:lang w:val="en-US"/>
        </w:rPr>
        <w:t xml:space="preserve"> Vol 1 (2): 107 – 113</w:t>
      </w:r>
    </w:p>
    <w:p w:rsidR="00850BA1" w:rsidRPr="005B055E" w:rsidRDefault="00850BA1" w:rsidP="005B055E">
      <w:pPr>
        <w:pStyle w:val="ASumber"/>
        <w:tabs>
          <w:tab w:val="clear" w:pos="426"/>
        </w:tabs>
        <w:spacing w:after="200" w:line="360" w:lineRule="auto"/>
        <w:ind w:left="720" w:hanging="720"/>
        <w:rPr>
          <w:rFonts w:ascii="Arial" w:hAnsi="Arial" w:cs="Arial"/>
          <w:noProof/>
          <w:sz w:val="22"/>
          <w:szCs w:val="22"/>
        </w:rPr>
      </w:pPr>
      <w:r w:rsidRPr="005B055E">
        <w:rPr>
          <w:rFonts w:ascii="Arial" w:hAnsi="Arial" w:cs="Arial"/>
          <w:noProof/>
          <w:sz w:val="22"/>
          <w:szCs w:val="22"/>
        </w:rPr>
        <w:t>Mulyadi. 2007. Ekonomi Kelautan. Jakarta [ID]: PT. Raja Grafindo Persada</w:t>
      </w:r>
    </w:p>
    <w:p w:rsidR="00850BA1" w:rsidRPr="005B055E" w:rsidRDefault="00C84FDC" w:rsidP="005B055E">
      <w:pPr>
        <w:pStyle w:val="Daftarpusatak"/>
        <w:tabs>
          <w:tab w:val="clear" w:pos="426"/>
        </w:tabs>
        <w:spacing w:after="200" w:line="360" w:lineRule="auto"/>
        <w:rPr>
          <w:rFonts w:ascii="Arial" w:hAnsi="Arial" w:cs="Arial"/>
          <w:sz w:val="22"/>
          <w:szCs w:val="22"/>
          <w:lang w:val="en-US"/>
        </w:rPr>
      </w:pPr>
      <w:r>
        <w:rPr>
          <w:rFonts w:ascii="Arial" w:hAnsi="Arial" w:cs="Arial"/>
          <w:sz w:val="22"/>
          <w:szCs w:val="22"/>
          <w:lang w:val="en-US"/>
        </w:rPr>
        <w:t>Utami, S.</w:t>
      </w:r>
      <w:r>
        <w:rPr>
          <w:rFonts w:ascii="Arial" w:hAnsi="Arial" w:cs="Arial"/>
          <w:sz w:val="22"/>
          <w:szCs w:val="22"/>
        </w:rPr>
        <w:t xml:space="preserve"> </w:t>
      </w:r>
      <w:r>
        <w:rPr>
          <w:rFonts w:ascii="Arial" w:hAnsi="Arial" w:cs="Arial"/>
          <w:sz w:val="22"/>
          <w:szCs w:val="22"/>
          <w:lang w:val="en-US"/>
        </w:rPr>
        <w:t>S. 2014.</w:t>
      </w:r>
      <w:r>
        <w:rPr>
          <w:rFonts w:ascii="Arial" w:hAnsi="Arial" w:cs="Arial"/>
          <w:sz w:val="22"/>
          <w:szCs w:val="22"/>
        </w:rPr>
        <w:t xml:space="preserve"> </w:t>
      </w:r>
      <w:proofErr w:type="gramStart"/>
      <w:r w:rsidR="00850BA1" w:rsidRPr="005B055E">
        <w:rPr>
          <w:rFonts w:ascii="Arial" w:hAnsi="Arial" w:cs="Arial"/>
          <w:sz w:val="22"/>
          <w:szCs w:val="22"/>
          <w:lang w:val="en-US"/>
        </w:rPr>
        <w:t>Kapal Nelayan 60 GT Boleh Pakai Solar Subsidi.</w:t>
      </w:r>
      <w:proofErr w:type="gramEnd"/>
      <w:r w:rsidR="00850BA1" w:rsidRPr="005B055E">
        <w:rPr>
          <w:rFonts w:ascii="Arial" w:hAnsi="Arial" w:cs="Arial"/>
          <w:sz w:val="22"/>
          <w:szCs w:val="22"/>
          <w:lang w:val="en-US"/>
        </w:rPr>
        <w:t xml:space="preserve">  </w:t>
      </w:r>
      <w:hyperlink r:id="rId14" w:history="1">
        <w:r w:rsidR="00850BA1" w:rsidRPr="005B055E">
          <w:rPr>
            <w:rStyle w:val="Hyperlink"/>
            <w:rFonts w:ascii="Arial" w:hAnsi="Arial" w:cs="Arial"/>
            <w:sz w:val="22"/>
            <w:szCs w:val="22"/>
          </w:rPr>
          <w:t>http://www.microsite.metrotvnews.com/metronews/read/2014/02/18/2/216945/Kapal-Nelayan-60-GT-Boleh-Pakai-Solar-Subsidi</w:t>
        </w:r>
      </w:hyperlink>
      <w:r w:rsidR="00850BA1" w:rsidRPr="005B055E">
        <w:rPr>
          <w:rFonts w:ascii="Arial" w:hAnsi="Arial" w:cs="Arial"/>
          <w:sz w:val="22"/>
          <w:szCs w:val="22"/>
        </w:rPr>
        <w:t xml:space="preserve">. </w:t>
      </w:r>
      <w:r w:rsidR="00850BA1" w:rsidRPr="005B055E">
        <w:rPr>
          <w:rFonts w:ascii="Arial" w:hAnsi="Arial" w:cs="Arial"/>
          <w:sz w:val="22"/>
          <w:szCs w:val="22"/>
          <w:lang w:val="en-US"/>
        </w:rPr>
        <w:t>(</w:t>
      </w:r>
      <w:r>
        <w:rPr>
          <w:rFonts w:ascii="Arial" w:hAnsi="Arial" w:cs="Arial"/>
          <w:sz w:val="22"/>
          <w:szCs w:val="22"/>
        </w:rPr>
        <w:t>D</w:t>
      </w:r>
      <w:r w:rsidR="00850BA1" w:rsidRPr="005B055E">
        <w:rPr>
          <w:rFonts w:ascii="Arial" w:hAnsi="Arial" w:cs="Arial"/>
          <w:sz w:val="22"/>
          <w:szCs w:val="22"/>
          <w:lang w:val="en-US"/>
        </w:rPr>
        <w:t>iakses tanggal 25 Agustus 2014)</w:t>
      </w:r>
    </w:p>
    <w:p w:rsidR="00850BA1" w:rsidRPr="005B055E" w:rsidRDefault="00850BA1" w:rsidP="005B055E">
      <w:pPr>
        <w:pStyle w:val="Daftarpusatak"/>
        <w:tabs>
          <w:tab w:val="clear" w:pos="426"/>
        </w:tabs>
        <w:spacing w:after="200" w:line="360" w:lineRule="auto"/>
        <w:rPr>
          <w:rFonts w:ascii="Arial" w:hAnsi="Arial" w:cs="Arial"/>
          <w:sz w:val="22"/>
          <w:szCs w:val="22"/>
          <w:lang w:val="en-US"/>
        </w:rPr>
      </w:pPr>
      <w:r w:rsidRPr="005B055E">
        <w:rPr>
          <w:rFonts w:ascii="Arial" w:hAnsi="Arial" w:cs="Arial"/>
          <w:sz w:val="22"/>
          <w:szCs w:val="22"/>
          <w:lang w:val="en-US"/>
        </w:rPr>
        <w:lastRenderedPageBreak/>
        <w:t xml:space="preserve">Vicka, P. 2014. </w:t>
      </w:r>
      <w:r w:rsidRPr="005B055E">
        <w:rPr>
          <w:rFonts w:ascii="Arial" w:hAnsi="Arial" w:cs="Arial"/>
          <w:sz w:val="22"/>
          <w:szCs w:val="22"/>
        </w:rPr>
        <w:t>Konsumsi BBM Kapal Nelayan 25 Kiloliter per Bulan</w:t>
      </w:r>
      <w:r w:rsidRPr="005B055E">
        <w:rPr>
          <w:rFonts w:ascii="Arial" w:hAnsi="Arial" w:cs="Arial"/>
          <w:sz w:val="22"/>
          <w:szCs w:val="22"/>
          <w:lang w:val="en-US"/>
        </w:rPr>
        <w:t xml:space="preserve">. </w:t>
      </w:r>
      <w:r w:rsidR="00DB6CF9">
        <w:fldChar w:fldCharType="begin"/>
      </w:r>
      <w:r w:rsidR="00DB6CF9">
        <w:instrText>HYPERLINK "http://www.microsite.metrotvnews.com/metronews/read/2014/02/18/2/216985/Konsumsi-BBM-Kapal-Nelayan-25-Kiloliter-per-Bulan"</w:instrText>
      </w:r>
      <w:r w:rsidR="00DB6CF9">
        <w:fldChar w:fldCharType="separate"/>
      </w:r>
      <w:r w:rsidRPr="005B055E">
        <w:rPr>
          <w:rStyle w:val="Hyperlink"/>
          <w:rFonts w:ascii="Arial" w:hAnsi="Arial" w:cs="Arial"/>
          <w:sz w:val="22"/>
          <w:szCs w:val="22"/>
        </w:rPr>
        <w:t>http://www.microsite.metrotvnews.com/metronews/read/2014/02/18/2/216985/Konsumsi-BBM-Kapal-Nelayan-25-Kiloliter-per-Bulan</w:t>
      </w:r>
      <w:r w:rsidR="00DB6CF9">
        <w:fldChar w:fldCharType="end"/>
      </w:r>
      <w:r w:rsidRPr="005B055E">
        <w:rPr>
          <w:rFonts w:ascii="Arial" w:hAnsi="Arial" w:cs="Arial"/>
          <w:sz w:val="22"/>
          <w:szCs w:val="22"/>
        </w:rPr>
        <w:t xml:space="preserve"> . </w:t>
      </w:r>
      <w:r w:rsidRPr="005B055E">
        <w:rPr>
          <w:rFonts w:ascii="Arial" w:hAnsi="Arial" w:cs="Arial"/>
          <w:sz w:val="22"/>
          <w:szCs w:val="22"/>
          <w:lang w:val="en-US"/>
        </w:rPr>
        <w:t>(</w:t>
      </w:r>
      <w:r w:rsidR="00AB74B4">
        <w:rPr>
          <w:rFonts w:ascii="Arial" w:hAnsi="Arial" w:cs="Arial"/>
          <w:sz w:val="22"/>
          <w:szCs w:val="22"/>
        </w:rPr>
        <w:t>D</w:t>
      </w:r>
      <w:r w:rsidRPr="005B055E">
        <w:rPr>
          <w:rFonts w:ascii="Arial" w:hAnsi="Arial" w:cs="Arial"/>
          <w:sz w:val="22"/>
          <w:szCs w:val="22"/>
          <w:lang w:val="en-US"/>
        </w:rPr>
        <w:t>iakses tanggal 25 Agustus 2014)</w:t>
      </w:r>
    </w:p>
    <w:p w:rsidR="00D468D9" w:rsidRPr="00C2264F" w:rsidRDefault="00D468D9" w:rsidP="005B055E">
      <w:pPr>
        <w:pStyle w:val="Daftarpusatak"/>
        <w:tabs>
          <w:tab w:val="clear" w:pos="426"/>
        </w:tabs>
        <w:spacing w:after="200" w:line="360" w:lineRule="auto"/>
        <w:rPr>
          <w:rFonts w:ascii="Arial" w:hAnsi="Arial" w:cs="Arial"/>
          <w:i/>
          <w:sz w:val="22"/>
          <w:szCs w:val="22"/>
        </w:rPr>
      </w:pPr>
      <w:r w:rsidRPr="005B055E">
        <w:rPr>
          <w:rFonts w:ascii="Arial" w:hAnsi="Arial" w:cs="Arial"/>
          <w:sz w:val="22"/>
          <w:szCs w:val="22"/>
          <w:lang w:val="en-US"/>
        </w:rPr>
        <w:t>Wiyono, E</w:t>
      </w:r>
      <w:r w:rsidR="00AB74B4">
        <w:rPr>
          <w:rFonts w:ascii="Arial" w:hAnsi="Arial" w:cs="Arial"/>
          <w:sz w:val="22"/>
          <w:szCs w:val="22"/>
        </w:rPr>
        <w:t xml:space="preserve">. </w:t>
      </w:r>
      <w:r w:rsidRPr="005B055E">
        <w:rPr>
          <w:rFonts w:ascii="Arial" w:hAnsi="Arial" w:cs="Arial"/>
          <w:sz w:val="22"/>
          <w:szCs w:val="22"/>
          <w:lang w:val="en-US"/>
        </w:rPr>
        <w:t xml:space="preserve">S. 2008. Strategi Adaptasi Nelayan Cirebon, Jawa Barat. </w:t>
      </w:r>
      <w:r w:rsidRPr="00C2264F">
        <w:rPr>
          <w:rFonts w:ascii="Arial" w:hAnsi="Arial" w:cs="Arial"/>
          <w:i/>
          <w:sz w:val="22"/>
          <w:szCs w:val="22"/>
          <w:lang w:val="en-US"/>
        </w:rPr>
        <w:t xml:space="preserve">Buletin PSP. Vol XVII (3): 356 </w:t>
      </w:r>
      <w:r w:rsidR="00F06937" w:rsidRPr="00C2264F">
        <w:rPr>
          <w:rFonts w:ascii="Arial" w:hAnsi="Arial" w:cs="Arial"/>
          <w:i/>
          <w:sz w:val="22"/>
          <w:szCs w:val="22"/>
          <w:lang w:val="en-US"/>
        </w:rPr>
        <w:t>–</w:t>
      </w:r>
      <w:r w:rsidRPr="00C2264F">
        <w:rPr>
          <w:rFonts w:ascii="Arial" w:hAnsi="Arial" w:cs="Arial"/>
          <w:i/>
          <w:sz w:val="22"/>
          <w:szCs w:val="22"/>
          <w:lang w:val="en-US"/>
        </w:rPr>
        <w:t xml:space="preserve"> 361</w:t>
      </w:r>
      <w:r w:rsidR="00C2264F">
        <w:rPr>
          <w:rFonts w:ascii="Arial" w:hAnsi="Arial" w:cs="Arial"/>
          <w:i/>
          <w:sz w:val="22"/>
          <w:szCs w:val="22"/>
        </w:rPr>
        <w:t>.</w:t>
      </w:r>
    </w:p>
    <w:p w:rsidR="00F06937" w:rsidRPr="00AB74B4" w:rsidRDefault="00F06937" w:rsidP="005B055E">
      <w:pPr>
        <w:pStyle w:val="Daftarpusatak"/>
        <w:tabs>
          <w:tab w:val="clear" w:pos="426"/>
        </w:tabs>
        <w:spacing w:after="200" w:line="360" w:lineRule="auto"/>
        <w:rPr>
          <w:rFonts w:ascii="Arial" w:hAnsi="Arial" w:cs="Arial"/>
          <w:i/>
          <w:sz w:val="22"/>
          <w:szCs w:val="22"/>
          <w:lang w:val="en-US"/>
        </w:rPr>
      </w:pPr>
      <w:r w:rsidRPr="005B055E">
        <w:rPr>
          <w:rFonts w:ascii="Arial" w:hAnsi="Arial" w:cs="Arial"/>
          <w:sz w:val="22"/>
          <w:szCs w:val="22"/>
          <w:lang w:val="en-US"/>
        </w:rPr>
        <w:t xml:space="preserve">Yesi, D. S., E. S. Luhur dan A. Zulham. </w:t>
      </w:r>
      <w:proofErr w:type="gramStart"/>
      <w:r w:rsidRPr="005B055E">
        <w:rPr>
          <w:rFonts w:ascii="Arial" w:hAnsi="Arial" w:cs="Arial"/>
          <w:sz w:val="22"/>
          <w:szCs w:val="22"/>
          <w:lang w:val="en-US"/>
        </w:rPr>
        <w:t>2012. Dampak Subsidi Solar terhadap Kelestarian Sumberdaya Ikan di Bitung, Sulawesi Utara.</w:t>
      </w:r>
      <w:proofErr w:type="gramEnd"/>
      <w:r w:rsidRPr="005B055E">
        <w:rPr>
          <w:rFonts w:ascii="Arial" w:hAnsi="Arial" w:cs="Arial"/>
          <w:sz w:val="22"/>
          <w:szCs w:val="22"/>
          <w:lang w:val="en-US"/>
        </w:rPr>
        <w:t xml:space="preserve"> </w:t>
      </w:r>
      <w:r w:rsidRPr="00AB74B4">
        <w:rPr>
          <w:rFonts w:ascii="Arial" w:hAnsi="Arial" w:cs="Arial"/>
          <w:i/>
          <w:sz w:val="22"/>
          <w:szCs w:val="22"/>
          <w:lang w:val="en-US"/>
        </w:rPr>
        <w:t xml:space="preserve">Jurnal Sosek Kelautan Perikanan. Vol 7 (1): 1 – 17. </w:t>
      </w:r>
    </w:p>
    <w:sectPr w:rsidR="00F06937" w:rsidRPr="00AB74B4" w:rsidSect="004A5068">
      <w:footerReference w:type="default" r:id="rId15"/>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28A" w:rsidRDefault="00CF628A" w:rsidP="00FA598D">
      <w:pPr>
        <w:spacing w:after="0" w:line="240" w:lineRule="auto"/>
      </w:pPr>
      <w:r>
        <w:separator/>
      </w:r>
    </w:p>
  </w:endnote>
  <w:endnote w:type="continuationSeparator" w:id="0">
    <w:p w:rsidR="00CF628A" w:rsidRDefault="00CF628A" w:rsidP="00FA5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f0">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IALMAI+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310227"/>
      <w:docPartObj>
        <w:docPartGallery w:val="Page Numbers (Bottom of Page)"/>
        <w:docPartUnique/>
      </w:docPartObj>
    </w:sdtPr>
    <w:sdtEndPr>
      <w:rPr>
        <w:noProof/>
      </w:rPr>
    </w:sdtEndPr>
    <w:sdtContent>
      <w:p w:rsidR="00B81637" w:rsidRDefault="00DB6CF9">
        <w:pPr>
          <w:pStyle w:val="Footer"/>
          <w:jc w:val="right"/>
        </w:pPr>
        <w:r>
          <w:fldChar w:fldCharType="begin"/>
        </w:r>
        <w:r w:rsidR="00B81637">
          <w:instrText xml:space="preserve"> PAGE   \* MERGEFORMAT </w:instrText>
        </w:r>
        <w:r>
          <w:fldChar w:fldCharType="separate"/>
        </w:r>
        <w:r w:rsidR="009F2B93">
          <w:rPr>
            <w:noProof/>
          </w:rPr>
          <w:t>1</w:t>
        </w:r>
        <w:r>
          <w:rPr>
            <w:noProof/>
          </w:rPr>
          <w:fldChar w:fldCharType="end"/>
        </w:r>
      </w:p>
    </w:sdtContent>
  </w:sdt>
  <w:p w:rsidR="00B81637" w:rsidRDefault="00B81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28A" w:rsidRDefault="00CF628A" w:rsidP="00FA598D">
      <w:pPr>
        <w:spacing w:after="0" w:line="240" w:lineRule="auto"/>
      </w:pPr>
      <w:r>
        <w:separator/>
      </w:r>
    </w:p>
  </w:footnote>
  <w:footnote w:type="continuationSeparator" w:id="0">
    <w:p w:rsidR="00CF628A" w:rsidRDefault="00CF628A" w:rsidP="00FA5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3F92"/>
    <w:multiLevelType w:val="hybridMultilevel"/>
    <w:tmpl w:val="619E4EBC"/>
    <w:lvl w:ilvl="0" w:tplc="D0D65DEC">
      <w:start w:val="1"/>
      <w:numFmt w:val="decimal"/>
      <w:pStyle w:val="AGambar"/>
      <w:lvlText w:val="Gamba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E7FB6"/>
    <w:multiLevelType w:val="hybridMultilevel"/>
    <w:tmpl w:val="19C29350"/>
    <w:lvl w:ilvl="0" w:tplc="44C49790">
      <w:start w:val="1"/>
      <w:numFmt w:val="decimal"/>
      <w:pStyle w:val="Gambarmiring"/>
      <w:lvlText w:val="Figur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A0593"/>
    <w:multiLevelType w:val="hybridMultilevel"/>
    <w:tmpl w:val="13FAC72C"/>
    <w:lvl w:ilvl="0" w:tplc="97DC3792">
      <w:start w:val="1"/>
      <w:numFmt w:val="decimal"/>
      <w:pStyle w:val="Gambar"/>
      <w:lvlText w:val="Gambar %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54809"/>
    <w:multiLevelType w:val="hybridMultilevel"/>
    <w:tmpl w:val="E7BA817E"/>
    <w:lvl w:ilvl="0" w:tplc="53240186">
      <w:start w:val="1"/>
      <w:numFmt w:val="decimal"/>
      <w:lvlText w:val="%1)"/>
      <w:lvlJc w:val="left"/>
      <w:pPr>
        <w:ind w:left="1662" w:hanging="10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1C1250D"/>
    <w:multiLevelType w:val="hybridMultilevel"/>
    <w:tmpl w:val="3AA2BF14"/>
    <w:lvl w:ilvl="0" w:tplc="225EBF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70E7A75"/>
    <w:multiLevelType w:val="hybridMultilevel"/>
    <w:tmpl w:val="BE7628A4"/>
    <w:lvl w:ilvl="0" w:tplc="97AE8696">
      <w:start w:val="1"/>
      <w:numFmt w:val="decimal"/>
      <w:pStyle w:val="ATabel"/>
      <w:lvlText w:val="Tabe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20B09"/>
    <w:multiLevelType w:val="hybridMultilevel"/>
    <w:tmpl w:val="E4C4F876"/>
    <w:lvl w:ilvl="0" w:tplc="4B00A2B0">
      <w:start w:val="1"/>
      <w:numFmt w:val="decimal"/>
      <w:pStyle w:val="ATablemiring"/>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2672D"/>
    <w:multiLevelType w:val="hybridMultilevel"/>
    <w:tmpl w:val="EDCE9AAA"/>
    <w:lvl w:ilvl="0" w:tplc="DED63F84">
      <w:start w:val="1"/>
      <w:numFmt w:val="decimal"/>
      <w:pStyle w:val="Tabel10"/>
      <w:lvlText w:val="Tabel 1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4"/>
  </w:num>
  <w:num w:numId="8">
    <w:abstractNumId w:val="2"/>
  </w:num>
  <w:num w:numId="9">
    <w:abstractNumId w:val="0"/>
    <w:lvlOverride w:ilvl="0">
      <w:startOverride w:val="1"/>
    </w:lvlOverride>
  </w:num>
  <w:num w:numId="10">
    <w:abstractNumId w:val="0"/>
    <w:lvlOverride w:ilvl="0">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grammar="clean"/>
  <w:defaultTabStop w:val="720"/>
  <w:drawingGridHorizontalSpacing w:val="120"/>
  <w:displayHorizontalDrawingGridEvery w:val="2"/>
  <w:characterSpacingControl w:val="doNotCompress"/>
  <w:hdrShapeDefaults>
    <o:shapedefaults v:ext="edit" spidmax="26626">
      <v:textbox inset="5.85pt,.7pt,5.85pt,.7pt"/>
    </o:shapedefaults>
  </w:hdrShapeDefaults>
  <w:footnotePr>
    <w:footnote w:id="-1"/>
    <w:footnote w:id="0"/>
  </w:footnotePr>
  <w:endnotePr>
    <w:endnote w:id="-1"/>
    <w:endnote w:id="0"/>
  </w:endnotePr>
  <w:compat>
    <w:useFELayout/>
  </w:compat>
  <w:rsids>
    <w:rsidRoot w:val="00FA598D"/>
    <w:rsid w:val="00003E8B"/>
    <w:rsid w:val="000047A9"/>
    <w:rsid w:val="00005102"/>
    <w:rsid w:val="000058B4"/>
    <w:rsid w:val="00006669"/>
    <w:rsid w:val="00012104"/>
    <w:rsid w:val="00013AC9"/>
    <w:rsid w:val="0001519B"/>
    <w:rsid w:val="00015BC9"/>
    <w:rsid w:val="000220AC"/>
    <w:rsid w:val="0002384B"/>
    <w:rsid w:val="000300B9"/>
    <w:rsid w:val="0003412C"/>
    <w:rsid w:val="00035208"/>
    <w:rsid w:val="0003660D"/>
    <w:rsid w:val="00037908"/>
    <w:rsid w:val="0004310C"/>
    <w:rsid w:val="00043E6C"/>
    <w:rsid w:val="00046822"/>
    <w:rsid w:val="000507E2"/>
    <w:rsid w:val="000513E6"/>
    <w:rsid w:val="000523EF"/>
    <w:rsid w:val="00052987"/>
    <w:rsid w:val="0005381D"/>
    <w:rsid w:val="00053A88"/>
    <w:rsid w:val="00053B79"/>
    <w:rsid w:val="00060B61"/>
    <w:rsid w:val="00063A37"/>
    <w:rsid w:val="00065E95"/>
    <w:rsid w:val="000751DD"/>
    <w:rsid w:val="0007556C"/>
    <w:rsid w:val="00075E4D"/>
    <w:rsid w:val="00080336"/>
    <w:rsid w:val="00080EA8"/>
    <w:rsid w:val="00084294"/>
    <w:rsid w:val="00086358"/>
    <w:rsid w:val="0008783B"/>
    <w:rsid w:val="000903E5"/>
    <w:rsid w:val="000951C2"/>
    <w:rsid w:val="000A6651"/>
    <w:rsid w:val="000A7D51"/>
    <w:rsid w:val="000B3B1A"/>
    <w:rsid w:val="000B618A"/>
    <w:rsid w:val="000B631C"/>
    <w:rsid w:val="000B6AEA"/>
    <w:rsid w:val="000C0ABE"/>
    <w:rsid w:val="000C0EDF"/>
    <w:rsid w:val="000C273A"/>
    <w:rsid w:val="000C3B15"/>
    <w:rsid w:val="000C3D0C"/>
    <w:rsid w:val="000C3FDD"/>
    <w:rsid w:val="000D071C"/>
    <w:rsid w:val="000D2ACE"/>
    <w:rsid w:val="000D4DFC"/>
    <w:rsid w:val="000D54D2"/>
    <w:rsid w:val="000D5604"/>
    <w:rsid w:val="000D5BFC"/>
    <w:rsid w:val="000D6C4B"/>
    <w:rsid w:val="000E0190"/>
    <w:rsid w:val="000E03C2"/>
    <w:rsid w:val="000E4F81"/>
    <w:rsid w:val="000E5EA3"/>
    <w:rsid w:val="000E66F1"/>
    <w:rsid w:val="000E7375"/>
    <w:rsid w:val="000F31A1"/>
    <w:rsid w:val="000F37D6"/>
    <w:rsid w:val="000F5D09"/>
    <w:rsid w:val="0010350A"/>
    <w:rsid w:val="0010656D"/>
    <w:rsid w:val="00107F74"/>
    <w:rsid w:val="00111E62"/>
    <w:rsid w:val="00121176"/>
    <w:rsid w:val="001214F2"/>
    <w:rsid w:val="001241AB"/>
    <w:rsid w:val="00125051"/>
    <w:rsid w:val="001253F2"/>
    <w:rsid w:val="00125AD3"/>
    <w:rsid w:val="00126712"/>
    <w:rsid w:val="001318E0"/>
    <w:rsid w:val="0013207E"/>
    <w:rsid w:val="00132B93"/>
    <w:rsid w:val="001330E5"/>
    <w:rsid w:val="00134BA9"/>
    <w:rsid w:val="0013675F"/>
    <w:rsid w:val="00136B55"/>
    <w:rsid w:val="001372CC"/>
    <w:rsid w:val="001422AF"/>
    <w:rsid w:val="0014292F"/>
    <w:rsid w:val="00145CD3"/>
    <w:rsid w:val="0014690E"/>
    <w:rsid w:val="0014793B"/>
    <w:rsid w:val="001505DA"/>
    <w:rsid w:val="00151348"/>
    <w:rsid w:val="001525F0"/>
    <w:rsid w:val="001538F9"/>
    <w:rsid w:val="00155A3D"/>
    <w:rsid w:val="00157A63"/>
    <w:rsid w:val="001603B2"/>
    <w:rsid w:val="00161528"/>
    <w:rsid w:val="00162FD2"/>
    <w:rsid w:val="00163AF4"/>
    <w:rsid w:val="0016673E"/>
    <w:rsid w:val="00166CB3"/>
    <w:rsid w:val="00166E45"/>
    <w:rsid w:val="00166FC1"/>
    <w:rsid w:val="001716A3"/>
    <w:rsid w:val="00172CB4"/>
    <w:rsid w:val="00180844"/>
    <w:rsid w:val="00181673"/>
    <w:rsid w:val="00181722"/>
    <w:rsid w:val="00183A37"/>
    <w:rsid w:val="0018440E"/>
    <w:rsid w:val="00185412"/>
    <w:rsid w:val="00191008"/>
    <w:rsid w:val="00191B0D"/>
    <w:rsid w:val="00192CB1"/>
    <w:rsid w:val="00196499"/>
    <w:rsid w:val="00197DA5"/>
    <w:rsid w:val="001A0A26"/>
    <w:rsid w:val="001A21C4"/>
    <w:rsid w:val="001A536D"/>
    <w:rsid w:val="001A601A"/>
    <w:rsid w:val="001A6112"/>
    <w:rsid w:val="001A6CB5"/>
    <w:rsid w:val="001B1540"/>
    <w:rsid w:val="001B3B52"/>
    <w:rsid w:val="001B4544"/>
    <w:rsid w:val="001B58B6"/>
    <w:rsid w:val="001C0BA2"/>
    <w:rsid w:val="001C0E09"/>
    <w:rsid w:val="001C1472"/>
    <w:rsid w:val="001C16DF"/>
    <w:rsid w:val="001C204C"/>
    <w:rsid w:val="001C27D8"/>
    <w:rsid w:val="001C46C7"/>
    <w:rsid w:val="001C5A4C"/>
    <w:rsid w:val="001C5B65"/>
    <w:rsid w:val="001C6F5C"/>
    <w:rsid w:val="001C7239"/>
    <w:rsid w:val="001D0B49"/>
    <w:rsid w:val="001D1A09"/>
    <w:rsid w:val="001D3229"/>
    <w:rsid w:val="001D4480"/>
    <w:rsid w:val="001D4C7E"/>
    <w:rsid w:val="001D4E76"/>
    <w:rsid w:val="001D5F22"/>
    <w:rsid w:val="001E1231"/>
    <w:rsid w:val="001E2C23"/>
    <w:rsid w:val="001E3241"/>
    <w:rsid w:val="001E32C7"/>
    <w:rsid w:val="001E37FB"/>
    <w:rsid w:val="001E4DAB"/>
    <w:rsid w:val="001E675B"/>
    <w:rsid w:val="001E6863"/>
    <w:rsid w:val="001E7F0B"/>
    <w:rsid w:val="001F064B"/>
    <w:rsid w:val="001F0660"/>
    <w:rsid w:val="001F14F8"/>
    <w:rsid w:val="001F1B49"/>
    <w:rsid w:val="001F1C53"/>
    <w:rsid w:val="001F2F5C"/>
    <w:rsid w:val="001F383A"/>
    <w:rsid w:val="001F6CAD"/>
    <w:rsid w:val="002001B1"/>
    <w:rsid w:val="00200415"/>
    <w:rsid w:val="002010FF"/>
    <w:rsid w:val="0020576B"/>
    <w:rsid w:val="00211B72"/>
    <w:rsid w:val="0021429F"/>
    <w:rsid w:val="00221FEF"/>
    <w:rsid w:val="002220D2"/>
    <w:rsid w:val="002239DC"/>
    <w:rsid w:val="00224252"/>
    <w:rsid w:val="00224953"/>
    <w:rsid w:val="00224CD5"/>
    <w:rsid w:val="00224FB5"/>
    <w:rsid w:val="00226368"/>
    <w:rsid w:val="00226A0F"/>
    <w:rsid w:val="002331A0"/>
    <w:rsid w:val="002339A8"/>
    <w:rsid w:val="002359DC"/>
    <w:rsid w:val="00236D84"/>
    <w:rsid w:val="002373B3"/>
    <w:rsid w:val="00241FBE"/>
    <w:rsid w:val="00242008"/>
    <w:rsid w:val="002425E1"/>
    <w:rsid w:val="00246EF9"/>
    <w:rsid w:val="002479EB"/>
    <w:rsid w:val="00250233"/>
    <w:rsid w:val="00250833"/>
    <w:rsid w:val="00250DA2"/>
    <w:rsid w:val="002521B1"/>
    <w:rsid w:val="00254464"/>
    <w:rsid w:val="00255A12"/>
    <w:rsid w:val="00256C27"/>
    <w:rsid w:val="002613F9"/>
    <w:rsid w:val="00261517"/>
    <w:rsid w:val="0026195F"/>
    <w:rsid w:val="00261D94"/>
    <w:rsid w:val="00264EEB"/>
    <w:rsid w:val="0026513A"/>
    <w:rsid w:val="00265FF2"/>
    <w:rsid w:val="00266FB7"/>
    <w:rsid w:val="0027000B"/>
    <w:rsid w:val="0027127B"/>
    <w:rsid w:val="00271301"/>
    <w:rsid w:val="0027310E"/>
    <w:rsid w:val="002754BD"/>
    <w:rsid w:val="002762AF"/>
    <w:rsid w:val="00280C97"/>
    <w:rsid w:val="00281EBA"/>
    <w:rsid w:val="00284F0C"/>
    <w:rsid w:val="002856D4"/>
    <w:rsid w:val="00287100"/>
    <w:rsid w:val="00287215"/>
    <w:rsid w:val="002901C3"/>
    <w:rsid w:val="00293494"/>
    <w:rsid w:val="00293689"/>
    <w:rsid w:val="00293FAF"/>
    <w:rsid w:val="002952D3"/>
    <w:rsid w:val="00296A25"/>
    <w:rsid w:val="00296A7B"/>
    <w:rsid w:val="002A0630"/>
    <w:rsid w:val="002A0AD6"/>
    <w:rsid w:val="002A7B18"/>
    <w:rsid w:val="002B0164"/>
    <w:rsid w:val="002B06F2"/>
    <w:rsid w:val="002B1A2D"/>
    <w:rsid w:val="002B282D"/>
    <w:rsid w:val="002B2C43"/>
    <w:rsid w:val="002B54CA"/>
    <w:rsid w:val="002B5F14"/>
    <w:rsid w:val="002B6DE2"/>
    <w:rsid w:val="002B7102"/>
    <w:rsid w:val="002B7599"/>
    <w:rsid w:val="002B797A"/>
    <w:rsid w:val="002C050D"/>
    <w:rsid w:val="002C28F0"/>
    <w:rsid w:val="002C2A07"/>
    <w:rsid w:val="002D08E7"/>
    <w:rsid w:val="002D4589"/>
    <w:rsid w:val="002D4FE6"/>
    <w:rsid w:val="002D50E9"/>
    <w:rsid w:val="002D68EE"/>
    <w:rsid w:val="002E2B10"/>
    <w:rsid w:val="002E4BDF"/>
    <w:rsid w:val="002E69EE"/>
    <w:rsid w:val="002F0249"/>
    <w:rsid w:val="002F0445"/>
    <w:rsid w:val="002F0CC7"/>
    <w:rsid w:val="002F3B51"/>
    <w:rsid w:val="002F5A88"/>
    <w:rsid w:val="002F7839"/>
    <w:rsid w:val="00300C96"/>
    <w:rsid w:val="00301711"/>
    <w:rsid w:val="00301992"/>
    <w:rsid w:val="00301E9C"/>
    <w:rsid w:val="0030204A"/>
    <w:rsid w:val="00302DA6"/>
    <w:rsid w:val="00304534"/>
    <w:rsid w:val="003053B7"/>
    <w:rsid w:val="00305BFF"/>
    <w:rsid w:val="0030658B"/>
    <w:rsid w:val="00306639"/>
    <w:rsid w:val="003073D9"/>
    <w:rsid w:val="00307CD9"/>
    <w:rsid w:val="00313FD3"/>
    <w:rsid w:val="00314A54"/>
    <w:rsid w:val="00314AA3"/>
    <w:rsid w:val="00314ECE"/>
    <w:rsid w:val="00317429"/>
    <w:rsid w:val="00317605"/>
    <w:rsid w:val="00323A29"/>
    <w:rsid w:val="00325745"/>
    <w:rsid w:val="0032600C"/>
    <w:rsid w:val="00327B96"/>
    <w:rsid w:val="00330CEF"/>
    <w:rsid w:val="00335927"/>
    <w:rsid w:val="00336884"/>
    <w:rsid w:val="0034041F"/>
    <w:rsid w:val="0034136E"/>
    <w:rsid w:val="0034180E"/>
    <w:rsid w:val="003424E2"/>
    <w:rsid w:val="00342D4A"/>
    <w:rsid w:val="0034310E"/>
    <w:rsid w:val="00343E3F"/>
    <w:rsid w:val="00345809"/>
    <w:rsid w:val="00346072"/>
    <w:rsid w:val="003463AD"/>
    <w:rsid w:val="00346943"/>
    <w:rsid w:val="003474AA"/>
    <w:rsid w:val="0034763B"/>
    <w:rsid w:val="00351A89"/>
    <w:rsid w:val="00356580"/>
    <w:rsid w:val="00356C11"/>
    <w:rsid w:val="0035720A"/>
    <w:rsid w:val="003573BF"/>
    <w:rsid w:val="00361492"/>
    <w:rsid w:val="00363396"/>
    <w:rsid w:val="00363509"/>
    <w:rsid w:val="00365FF8"/>
    <w:rsid w:val="00366EDF"/>
    <w:rsid w:val="00370027"/>
    <w:rsid w:val="00370192"/>
    <w:rsid w:val="00370233"/>
    <w:rsid w:val="003719C6"/>
    <w:rsid w:val="00371C50"/>
    <w:rsid w:val="00372285"/>
    <w:rsid w:val="0037248E"/>
    <w:rsid w:val="003735F0"/>
    <w:rsid w:val="00374D3B"/>
    <w:rsid w:val="00374D64"/>
    <w:rsid w:val="0037775E"/>
    <w:rsid w:val="003827DF"/>
    <w:rsid w:val="0038281D"/>
    <w:rsid w:val="00387C41"/>
    <w:rsid w:val="00390684"/>
    <w:rsid w:val="0039166D"/>
    <w:rsid w:val="00392E12"/>
    <w:rsid w:val="0039330A"/>
    <w:rsid w:val="00393A80"/>
    <w:rsid w:val="00393BCD"/>
    <w:rsid w:val="003943D6"/>
    <w:rsid w:val="003954FE"/>
    <w:rsid w:val="0039682C"/>
    <w:rsid w:val="003A1449"/>
    <w:rsid w:val="003A443B"/>
    <w:rsid w:val="003A5933"/>
    <w:rsid w:val="003A5BD8"/>
    <w:rsid w:val="003B0653"/>
    <w:rsid w:val="003B3046"/>
    <w:rsid w:val="003B320F"/>
    <w:rsid w:val="003B38E0"/>
    <w:rsid w:val="003B457A"/>
    <w:rsid w:val="003B69C1"/>
    <w:rsid w:val="003B6B3D"/>
    <w:rsid w:val="003B6FAA"/>
    <w:rsid w:val="003C0EF3"/>
    <w:rsid w:val="003C1EEE"/>
    <w:rsid w:val="003C264C"/>
    <w:rsid w:val="003C2C44"/>
    <w:rsid w:val="003C44FD"/>
    <w:rsid w:val="003D2548"/>
    <w:rsid w:val="003D3197"/>
    <w:rsid w:val="003D3C88"/>
    <w:rsid w:val="003D55D6"/>
    <w:rsid w:val="003D628F"/>
    <w:rsid w:val="003D6B36"/>
    <w:rsid w:val="003E086D"/>
    <w:rsid w:val="003E0A7D"/>
    <w:rsid w:val="003E24EF"/>
    <w:rsid w:val="003E271C"/>
    <w:rsid w:val="003E36AA"/>
    <w:rsid w:val="003F4E09"/>
    <w:rsid w:val="003F54B7"/>
    <w:rsid w:val="003F69BC"/>
    <w:rsid w:val="003F6A45"/>
    <w:rsid w:val="003F6A6C"/>
    <w:rsid w:val="003F790E"/>
    <w:rsid w:val="004006AA"/>
    <w:rsid w:val="00402F53"/>
    <w:rsid w:val="0040337D"/>
    <w:rsid w:val="00404E6C"/>
    <w:rsid w:val="00406A84"/>
    <w:rsid w:val="00406B2B"/>
    <w:rsid w:val="0040730E"/>
    <w:rsid w:val="004167E3"/>
    <w:rsid w:val="004177AA"/>
    <w:rsid w:val="00417A77"/>
    <w:rsid w:val="0042090D"/>
    <w:rsid w:val="00420DE2"/>
    <w:rsid w:val="00422AAD"/>
    <w:rsid w:val="00422F01"/>
    <w:rsid w:val="00424484"/>
    <w:rsid w:val="00424CE9"/>
    <w:rsid w:val="0042565D"/>
    <w:rsid w:val="00425F58"/>
    <w:rsid w:val="00430294"/>
    <w:rsid w:val="00431DB0"/>
    <w:rsid w:val="0043240E"/>
    <w:rsid w:val="00433ED3"/>
    <w:rsid w:val="00435FDB"/>
    <w:rsid w:val="00437617"/>
    <w:rsid w:val="00440D2A"/>
    <w:rsid w:val="004430D2"/>
    <w:rsid w:val="0044427B"/>
    <w:rsid w:val="00444802"/>
    <w:rsid w:val="00445887"/>
    <w:rsid w:val="00451085"/>
    <w:rsid w:val="00452A67"/>
    <w:rsid w:val="00455764"/>
    <w:rsid w:val="004562C0"/>
    <w:rsid w:val="00457635"/>
    <w:rsid w:val="00463006"/>
    <w:rsid w:val="00464380"/>
    <w:rsid w:val="00464CF8"/>
    <w:rsid w:val="00465AC9"/>
    <w:rsid w:val="004709F6"/>
    <w:rsid w:val="00470B85"/>
    <w:rsid w:val="00471E83"/>
    <w:rsid w:val="00471FD7"/>
    <w:rsid w:val="0047454F"/>
    <w:rsid w:val="00474DB9"/>
    <w:rsid w:val="00475162"/>
    <w:rsid w:val="00477A62"/>
    <w:rsid w:val="00482323"/>
    <w:rsid w:val="004827DA"/>
    <w:rsid w:val="004849B4"/>
    <w:rsid w:val="00484C2F"/>
    <w:rsid w:val="00484E47"/>
    <w:rsid w:val="004855E2"/>
    <w:rsid w:val="00485856"/>
    <w:rsid w:val="00487034"/>
    <w:rsid w:val="0049023A"/>
    <w:rsid w:val="00491206"/>
    <w:rsid w:val="00492799"/>
    <w:rsid w:val="0049346E"/>
    <w:rsid w:val="004942AB"/>
    <w:rsid w:val="004A4600"/>
    <w:rsid w:val="004A5068"/>
    <w:rsid w:val="004A6919"/>
    <w:rsid w:val="004A6EBE"/>
    <w:rsid w:val="004A7530"/>
    <w:rsid w:val="004B19D7"/>
    <w:rsid w:val="004B3902"/>
    <w:rsid w:val="004B4F3D"/>
    <w:rsid w:val="004B503C"/>
    <w:rsid w:val="004C38BD"/>
    <w:rsid w:val="004C3F44"/>
    <w:rsid w:val="004C4385"/>
    <w:rsid w:val="004C54A5"/>
    <w:rsid w:val="004C6FCD"/>
    <w:rsid w:val="004D0CA9"/>
    <w:rsid w:val="004D0E0D"/>
    <w:rsid w:val="004D3DA1"/>
    <w:rsid w:val="004D3F43"/>
    <w:rsid w:val="004D467F"/>
    <w:rsid w:val="004D73E1"/>
    <w:rsid w:val="004E00C7"/>
    <w:rsid w:val="004E1EC7"/>
    <w:rsid w:val="004E4659"/>
    <w:rsid w:val="004E512F"/>
    <w:rsid w:val="004E6756"/>
    <w:rsid w:val="004F05C3"/>
    <w:rsid w:val="004F06BA"/>
    <w:rsid w:val="004F0753"/>
    <w:rsid w:val="004F0C98"/>
    <w:rsid w:val="004F620C"/>
    <w:rsid w:val="004F6DD7"/>
    <w:rsid w:val="00502F16"/>
    <w:rsid w:val="005048F9"/>
    <w:rsid w:val="0050611D"/>
    <w:rsid w:val="00510BD1"/>
    <w:rsid w:val="00512CF7"/>
    <w:rsid w:val="00514936"/>
    <w:rsid w:val="00514A27"/>
    <w:rsid w:val="00516955"/>
    <w:rsid w:val="00520AD5"/>
    <w:rsid w:val="00525052"/>
    <w:rsid w:val="005253F7"/>
    <w:rsid w:val="00525AF3"/>
    <w:rsid w:val="00526915"/>
    <w:rsid w:val="00526B45"/>
    <w:rsid w:val="00530180"/>
    <w:rsid w:val="00532112"/>
    <w:rsid w:val="00532310"/>
    <w:rsid w:val="00534962"/>
    <w:rsid w:val="00534B78"/>
    <w:rsid w:val="0053584D"/>
    <w:rsid w:val="00536A3F"/>
    <w:rsid w:val="00540840"/>
    <w:rsid w:val="00544031"/>
    <w:rsid w:val="00544167"/>
    <w:rsid w:val="0054658C"/>
    <w:rsid w:val="00547313"/>
    <w:rsid w:val="005519A4"/>
    <w:rsid w:val="00552832"/>
    <w:rsid w:val="0055752E"/>
    <w:rsid w:val="0055798C"/>
    <w:rsid w:val="005606FE"/>
    <w:rsid w:val="005633B1"/>
    <w:rsid w:val="00563ECE"/>
    <w:rsid w:val="00564869"/>
    <w:rsid w:val="00564E54"/>
    <w:rsid w:val="00573D6A"/>
    <w:rsid w:val="005745BE"/>
    <w:rsid w:val="00575AEE"/>
    <w:rsid w:val="00575E50"/>
    <w:rsid w:val="00581BC1"/>
    <w:rsid w:val="005831ED"/>
    <w:rsid w:val="00584523"/>
    <w:rsid w:val="0058596B"/>
    <w:rsid w:val="005861B6"/>
    <w:rsid w:val="00586DFA"/>
    <w:rsid w:val="00590232"/>
    <w:rsid w:val="00590C8D"/>
    <w:rsid w:val="00591F4F"/>
    <w:rsid w:val="005952FD"/>
    <w:rsid w:val="00597578"/>
    <w:rsid w:val="00597F46"/>
    <w:rsid w:val="005A155D"/>
    <w:rsid w:val="005A3BC1"/>
    <w:rsid w:val="005A5FBD"/>
    <w:rsid w:val="005A6CD0"/>
    <w:rsid w:val="005A729A"/>
    <w:rsid w:val="005A7372"/>
    <w:rsid w:val="005B055E"/>
    <w:rsid w:val="005B1439"/>
    <w:rsid w:val="005B24CB"/>
    <w:rsid w:val="005B3531"/>
    <w:rsid w:val="005B5373"/>
    <w:rsid w:val="005B74A2"/>
    <w:rsid w:val="005B79BB"/>
    <w:rsid w:val="005B7EEE"/>
    <w:rsid w:val="005C2624"/>
    <w:rsid w:val="005C2A70"/>
    <w:rsid w:val="005C338A"/>
    <w:rsid w:val="005C5CE9"/>
    <w:rsid w:val="005C60DF"/>
    <w:rsid w:val="005C71F7"/>
    <w:rsid w:val="005C7DD4"/>
    <w:rsid w:val="005D55A2"/>
    <w:rsid w:val="005D6519"/>
    <w:rsid w:val="005E06AA"/>
    <w:rsid w:val="005E0BF4"/>
    <w:rsid w:val="005E199E"/>
    <w:rsid w:val="005E5585"/>
    <w:rsid w:val="005E55D1"/>
    <w:rsid w:val="005E5881"/>
    <w:rsid w:val="005E7A70"/>
    <w:rsid w:val="005F1589"/>
    <w:rsid w:val="005F21D5"/>
    <w:rsid w:val="005F3B1A"/>
    <w:rsid w:val="005F62CC"/>
    <w:rsid w:val="00600B8E"/>
    <w:rsid w:val="0060136A"/>
    <w:rsid w:val="00602A29"/>
    <w:rsid w:val="0060664B"/>
    <w:rsid w:val="006112E7"/>
    <w:rsid w:val="0061366F"/>
    <w:rsid w:val="00613ED4"/>
    <w:rsid w:val="006149FD"/>
    <w:rsid w:val="00615EE7"/>
    <w:rsid w:val="006210AE"/>
    <w:rsid w:val="006215AA"/>
    <w:rsid w:val="00622367"/>
    <w:rsid w:val="00622FED"/>
    <w:rsid w:val="0062353A"/>
    <w:rsid w:val="00623847"/>
    <w:rsid w:val="00626D31"/>
    <w:rsid w:val="00627641"/>
    <w:rsid w:val="00627DD2"/>
    <w:rsid w:val="00630565"/>
    <w:rsid w:val="006316F5"/>
    <w:rsid w:val="00634125"/>
    <w:rsid w:val="0063763F"/>
    <w:rsid w:val="006378AC"/>
    <w:rsid w:val="0064036C"/>
    <w:rsid w:val="006405C5"/>
    <w:rsid w:val="00646325"/>
    <w:rsid w:val="00647EED"/>
    <w:rsid w:val="00653567"/>
    <w:rsid w:val="006537D5"/>
    <w:rsid w:val="00660263"/>
    <w:rsid w:val="006607F5"/>
    <w:rsid w:val="00661AC9"/>
    <w:rsid w:val="006623C1"/>
    <w:rsid w:val="006625B0"/>
    <w:rsid w:val="00663704"/>
    <w:rsid w:val="00663B38"/>
    <w:rsid w:val="00665781"/>
    <w:rsid w:val="0066619B"/>
    <w:rsid w:val="00672056"/>
    <w:rsid w:val="00674916"/>
    <w:rsid w:val="006768B5"/>
    <w:rsid w:val="00680EB0"/>
    <w:rsid w:val="0068217D"/>
    <w:rsid w:val="0068478C"/>
    <w:rsid w:val="00687131"/>
    <w:rsid w:val="006873A0"/>
    <w:rsid w:val="00687BD7"/>
    <w:rsid w:val="006906ED"/>
    <w:rsid w:val="0069140C"/>
    <w:rsid w:val="00691BD5"/>
    <w:rsid w:val="0069221F"/>
    <w:rsid w:val="00692312"/>
    <w:rsid w:val="006A0424"/>
    <w:rsid w:val="006A16BE"/>
    <w:rsid w:val="006A1E99"/>
    <w:rsid w:val="006A3FD9"/>
    <w:rsid w:val="006B0122"/>
    <w:rsid w:val="006B3486"/>
    <w:rsid w:val="006B4070"/>
    <w:rsid w:val="006B65FB"/>
    <w:rsid w:val="006B7E23"/>
    <w:rsid w:val="006C0FD7"/>
    <w:rsid w:val="006C2141"/>
    <w:rsid w:val="006C35B9"/>
    <w:rsid w:val="006C4583"/>
    <w:rsid w:val="006C5C54"/>
    <w:rsid w:val="006C6C8B"/>
    <w:rsid w:val="006D06F3"/>
    <w:rsid w:val="006D385B"/>
    <w:rsid w:val="006D3C46"/>
    <w:rsid w:val="006D4C2E"/>
    <w:rsid w:val="006D5EF7"/>
    <w:rsid w:val="006D7D46"/>
    <w:rsid w:val="006E0952"/>
    <w:rsid w:val="006E121D"/>
    <w:rsid w:val="006E18E9"/>
    <w:rsid w:val="006E4EFA"/>
    <w:rsid w:val="006E685E"/>
    <w:rsid w:val="006F05E2"/>
    <w:rsid w:val="006F2D82"/>
    <w:rsid w:val="007003EC"/>
    <w:rsid w:val="0070527D"/>
    <w:rsid w:val="00706149"/>
    <w:rsid w:val="0070677A"/>
    <w:rsid w:val="00706D8B"/>
    <w:rsid w:val="007102D6"/>
    <w:rsid w:val="00711248"/>
    <w:rsid w:val="00711817"/>
    <w:rsid w:val="00713509"/>
    <w:rsid w:val="007135CA"/>
    <w:rsid w:val="00714752"/>
    <w:rsid w:val="0071529F"/>
    <w:rsid w:val="007176C1"/>
    <w:rsid w:val="00717C4D"/>
    <w:rsid w:val="00724357"/>
    <w:rsid w:val="00724DFD"/>
    <w:rsid w:val="007265BB"/>
    <w:rsid w:val="007300B4"/>
    <w:rsid w:val="00731583"/>
    <w:rsid w:val="00736B13"/>
    <w:rsid w:val="00740018"/>
    <w:rsid w:val="0074009A"/>
    <w:rsid w:val="00740FB2"/>
    <w:rsid w:val="00741A59"/>
    <w:rsid w:val="0074691A"/>
    <w:rsid w:val="007471DA"/>
    <w:rsid w:val="007509A2"/>
    <w:rsid w:val="00750F3D"/>
    <w:rsid w:val="00751BCA"/>
    <w:rsid w:val="00752F70"/>
    <w:rsid w:val="007530BE"/>
    <w:rsid w:val="0075469B"/>
    <w:rsid w:val="00760080"/>
    <w:rsid w:val="00760CC9"/>
    <w:rsid w:val="00760E92"/>
    <w:rsid w:val="00762BE8"/>
    <w:rsid w:val="0076574A"/>
    <w:rsid w:val="00765BF3"/>
    <w:rsid w:val="00767CB1"/>
    <w:rsid w:val="007724AE"/>
    <w:rsid w:val="00773C77"/>
    <w:rsid w:val="00774F5F"/>
    <w:rsid w:val="007752C4"/>
    <w:rsid w:val="00775567"/>
    <w:rsid w:val="00775F69"/>
    <w:rsid w:val="007763C3"/>
    <w:rsid w:val="00777322"/>
    <w:rsid w:val="00777CBE"/>
    <w:rsid w:val="0078081F"/>
    <w:rsid w:val="00782AC6"/>
    <w:rsid w:val="00782D8E"/>
    <w:rsid w:val="007830DE"/>
    <w:rsid w:val="00784840"/>
    <w:rsid w:val="00786398"/>
    <w:rsid w:val="00787151"/>
    <w:rsid w:val="00791965"/>
    <w:rsid w:val="00793435"/>
    <w:rsid w:val="00794675"/>
    <w:rsid w:val="00796052"/>
    <w:rsid w:val="007A0AAB"/>
    <w:rsid w:val="007A1713"/>
    <w:rsid w:val="007A4147"/>
    <w:rsid w:val="007A593F"/>
    <w:rsid w:val="007A6AD4"/>
    <w:rsid w:val="007A7BFF"/>
    <w:rsid w:val="007B055F"/>
    <w:rsid w:val="007B1485"/>
    <w:rsid w:val="007B28DB"/>
    <w:rsid w:val="007B2BF6"/>
    <w:rsid w:val="007B368A"/>
    <w:rsid w:val="007B3FC1"/>
    <w:rsid w:val="007B59D8"/>
    <w:rsid w:val="007C143F"/>
    <w:rsid w:val="007C169B"/>
    <w:rsid w:val="007C20D5"/>
    <w:rsid w:val="007C52AF"/>
    <w:rsid w:val="007D10BF"/>
    <w:rsid w:val="007D1805"/>
    <w:rsid w:val="007D184D"/>
    <w:rsid w:val="007D329C"/>
    <w:rsid w:val="007D436F"/>
    <w:rsid w:val="007D6428"/>
    <w:rsid w:val="007D673A"/>
    <w:rsid w:val="007E01D6"/>
    <w:rsid w:val="007E19EB"/>
    <w:rsid w:val="007E324A"/>
    <w:rsid w:val="007E5AFA"/>
    <w:rsid w:val="007E6C67"/>
    <w:rsid w:val="007F1BB1"/>
    <w:rsid w:val="007F29E1"/>
    <w:rsid w:val="007F2E96"/>
    <w:rsid w:val="007F31B8"/>
    <w:rsid w:val="007F4373"/>
    <w:rsid w:val="007F5634"/>
    <w:rsid w:val="007F5D23"/>
    <w:rsid w:val="007F69D2"/>
    <w:rsid w:val="007F7A92"/>
    <w:rsid w:val="0080156C"/>
    <w:rsid w:val="0080180D"/>
    <w:rsid w:val="008031A4"/>
    <w:rsid w:val="00804D33"/>
    <w:rsid w:val="00805438"/>
    <w:rsid w:val="00807D80"/>
    <w:rsid w:val="00812D0D"/>
    <w:rsid w:val="00813695"/>
    <w:rsid w:val="00815951"/>
    <w:rsid w:val="008172CA"/>
    <w:rsid w:val="0082127E"/>
    <w:rsid w:val="0082363C"/>
    <w:rsid w:val="008236BA"/>
    <w:rsid w:val="008241AA"/>
    <w:rsid w:val="0082780F"/>
    <w:rsid w:val="00827C7E"/>
    <w:rsid w:val="00833930"/>
    <w:rsid w:val="00834F32"/>
    <w:rsid w:val="0083517A"/>
    <w:rsid w:val="00837015"/>
    <w:rsid w:val="008402F9"/>
    <w:rsid w:val="008419C6"/>
    <w:rsid w:val="00842195"/>
    <w:rsid w:val="00842E39"/>
    <w:rsid w:val="00846F4B"/>
    <w:rsid w:val="00847B9E"/>
    <w:rsid w:val="00850BA1"/>
    <w:rsid w:val="008536C8"/>
    <w:rsid w:val="00855F4B"/>
    <w:rsid w:val="008561EF"/>
    <w:rsid w:val="00857C1E"/>
    <w:rsid w:val="008635D0"/>
    <w:rsid w:val="0086636F"/>
    <w:rsid w:val="008672BE"/>
    <w:rsid w:val="00870380"/>
    <w:rsid w:val="0087055C"/>
    <w:rsid w:val="00870F10"/>
    <w:rsid w:val="00871C37"/>
    <w:rsid w:val="00872F32"/>
    <w:rsid w:val="00874743"/>
    <w:rsid w:val="008749E5"/>
    <w:rsid w:val="00874B42"/>
    <w:rsid w:val="00874D24"/>
    <w:rsid w:val="00874FB9"/>
    <w:rsid w:val="0087531F"/>
    <w:rsid w:val="0087626A"/>
    <w:rsid w:val="00876672"/>
    <w:rsid w:val="008776C5"/>
    <w:rsid w:val="0088020D"/>
    <w:rsid w:val="00881BEF"/>
    <w:rsid w:val="00890F2C"/>
    <w:rsid w:val="00892F84"/>
    <w:rsid w:val="00893C5E"/>
    <w:rsid w:val="008962DD"/>
    <w:rsid w:val="008A0B7F"/>
    <w:rsid w:val="008A19F3"/>
    <w:rsid w:val="008A221C"/>
    <w:rsid w:val="008A25D3"/>
    <w:rsid w:val="008A29B3"/>
    <w:rsid w:val="008A2F58"/>
    <w:rsid w:val="008B0063"/>
    <w:rsid w:val="008B1D74"/>
    <w:rsid w:val="008B34FA"/>
    <w:rsid w:val="008B6C68"/>
    <w:rsid w:val="008B6EC9"/>
    <w:rsid w:val="008B7624"/>
    <w:rsid w:val="008C1C45"/>
    <w:rsid w:val="008C1EAB"/>
    <w:rsid w:val="008C2118"/>
    <w:rsid w:val="008C30CB"/>
    <w:rsid w:val="008C4509"/>
    <w:rsid w:val="008C4CB5"/>
    <w:rsid w:val="008C52A6"/>
    <w:rsid w:val="008C5B06"/>
    <w:rsid w:val="008C6AFC"/>
    <w:rsid w:val="008C7C28"/>
    <w:rsid w:val="008D13F8"/>
    <w:rsid w:val="008D20B7"/>
    <w:rsid w:val="008D31EE"/>
    <w:rsid w:val="008D557B"/>
    <w:rsid w:val="008D6859"/>
    <w:rsid w:val="008D79C9"/>
    <w:rsid w:val="008E0769"/>
    <w:rsid w:val="008E3293"/>
    <w:rsid w:val="008E7F81"/>
    <w:rsid w:val="008F0DCD"/>
    <w:rsid w:val="008F111A"/>
    <w:rsid w:val="008F1D4D"/>
    <w:rsid w:val="008F2411"/>
    <w:rsid w:val="008F243E"/>
    <w:rsid w:val="008F2E9F"/>
    <w:rsid w:val="008F480C"/>
    <w:rsid w:val="008F6BFD"/>
    <w:rsid w:val="008F6D1B"/>
    <w:rsid w:val="0090023F"/>
    <w:rsid w:val="0090380F"/>
    <w:rsid w:val="00903C6E"/>
    <w:rsid w:val="0090402F"/>
    <w:rsid w:val="0090661B"/>
    <w:rsid w:val="00906CC9"/>
    <w:rsid w:val="009075CB"/>
    <w:rsid w:val="00911F27"/>
    <w:rsid w:val="009125CE"/>
    <w:rsid w:val="00912D98"/>
    <w:rsid w:val="00914288"/>
    <w:rsid w:val="00916169"/>
    <w:rsid w:val="00917BAF"/>
    <w:rsid w:val="00917C8B"/>
    <w:rsid w:val="00922605"/>
    <w:rsid w:val="0092327F"/>
    <w:rsid w:val="009232F0"/>
    <w:rsid w:val="0092469F"/>
    <w:rsid w:val="00926BF5"/>
    <w:rsid w:val="00927563"/>
    <w:rsid w:val="00930497"/>
    <w:rsid w:val="00931039"/>
    <w:rsid w:val="00931459"/>
    <w:rsid w:val="009318AC"/>
    <w:rsid w:val="009323F8"/>
    <w:rsid w:val="0093545E"/>
    <w:rsid w:val="00936DE2"/>
    <w:rsid w:val="0093764D"/>
    <w:rsid w:val="009376E7"/>
    <w:rsid w:val="009406E1"/>
    <w:rsid w:val="00940F0D"/>
    <w:rsid w:val="009413B4"/>
    <w:rsid w:val="009413EF"/>
    <w:rsid w:val="00943197"/>
    <w:rsid w:val="00946229"/>
    <w:rsid w:val="009526B4"/>
    <w:rsid w:val="00952C82"/>
    <w:rsid w:val="0096125A"/>
    <w:rsid w:val="00962033"/>
    <w:rsid w:val="009624FA"/>
    <w:rsid w:val="00962F40"/>
    <w:rsid w:val="00965EBA"/>
    <w:rsid w:val="009669F6"/>
    <w:rsid w:val="0096790C"/>
    <w:rsid w:val="00970B92"/>
    <w:rsid w:val="00971476"/>
    <w:rsid w:val="0097393C"/>
    <w:rsid w:val="009742C7"/>
    <w:rsid w:val="0097466B"/>
    <w:rsid w:val="009764D2"/>
    <w:rsid w:val="00980411"/>
    <w:rsid w:val="00980975"/>
    <w:rsid w:val="009812B4"/>
    <w:rsid w:val="00982B26"/>
    <w:rsid w:val="009841D4"/>
    <w:rsid w:val="009856B7"/>
    <w:rsid w:val="0098583F"/>
    <w:rsid w:val="00986F1A"/>
    <w:rsid w:val="009910B6"/>
    <w:rsid w:val="0099453C"/>
    <w:rsid w:val="0099600A"/>
    <w:rsid w:val="0099706E"/>
    <w:rsid w:val="009A0F2D"/>
    <w:rsid w:val="009A12CB"/>
    <w:rsid w:val="009A1F78"/>
    <w:rsid w:val="009A42A0"/>
    <w:rsid w:val="009A4766"/>
    <w:rsid w:val="009A5459"/>
    <w:rsid w:val="009B1247"/>
    <w:rsid w:val="009B3DF9"/>
    <w:rsid w:val="009B5259"/>
    <w:rsid w:val="009B56FE"/>
    <w:rsid w:val="009B6638"/>
    <w:rsid w:val="009C2317"/>
    <w:rsid w:val="009C7800"/>
    <w:rsid w:val="009C7E86"/>
    <w:rsid w:val="009D00EA"/>
    <w:rsid w:val="009D0687"/>
    <w:rsid w:val="009D1A24"/>
    <w:rsid w:val="009D4329"/>
    <w:rsid w:val="009D53EA"/>
    <w:rsid w:val="009D5EBD"/>
    <w:rsid w:val="009E1D97"/>
    <w:rsid w:val="009E1DE2"/>
    <w:rsid w:val="009E1F9A"/>
    <w:rsid w:val="009E2CB9"/>
    <w:rsid w:val="009E4273"/>
    <w:rsid w:val="009E6725"/>
    <w:rsid w:val="009E764F"/>
    <w:rsid w:val="009E79E1"/>
    <w:rsid w:val="009F0313"/>
    <w:rsid w:val="009F2B93"/>
    <w:rsid w:val="00A005BF"/>
    <w:rsid w:val="00A007B4"/>
    <w:rsid w:val="00A0483F"/>
    <w:rsid w:val="00A04DED"/>
    <w:rsid w:val="00A054E2"/>
    <w:rsid w:val="00A10582"/>
    <w:rsid w:val="00A10622"/>
    <w:rsid w:val="00A11EA9"/>
    <w:rsid w:val="00A12FC2"/>
    <w:rsid w:val="00A13CF4"/>
    <w:rsid w:val="00A14BF6"/>
    <w:rsid w:val="00A14F07"/>
    <w:rsid w:val="00A173D3"/>
    <w:rsid w:val="00A1757A"/>
    <w:rsid w:val="00A21474"/>
    <w:rsid w:val="00A21E77"/>
    <w:rsid w:val="00A23D98"/>
    <w:rsid w:val="00A24036"/>
    <w:rsid w:val="00A27E9E"/>
    <w:rsid w:val="00A30176"/>
    <w:rsid w:val="00A3024F"/>
    <w:rsid w:val="00A34061"/>
    <w:rsid w:val="00A35DC0"/>
    <w:rsid w:val="00A40E68"/>
    <w:rsid w:val="00A43A36"/>
    <w:rsid w:val="00A4674F"/>
    <w:rsid w:val="00A50737"/>
    <w:rsid w:val="00A50EFE"/>
    <w:rsid w:val="00A526E3"/>
    <w:rsid w:val="00A54806"/>
    <w:rsid w:val="00A551EB"/>
    <w:rsid w:val="00A55CED"/>
    <w:rsid w:val="00A57766"/>
    <w:rsid w:val="00A57EFF"/>
    <w:rsid w:val="00A62C9E"/>
    <w:rsid w:val="00A62D5C"/>
    <w:rsid w:val="00A64A94"/>
    <w:rsid w:val="00A66C48"/>
    <w:rsid w:val="00A675F8"/>
    <w:rsid w:val="00A71BE4"/>
    <w:rsid w:val="00A71F95"/>
    <w:rsid w:val="00A728E4"/>
    <w:rsid w:val="00A72A8A"/>
    <w:rsid w:val="00A730EB"/>
    <w:rsid w:val="00A73A14"/>
    <w:rsid w:val="00A74AB6"/>
    <w:rsid w:val="00A751D4"/>
    <w:rsid w:val="00A76708"/>
    <w:rsid w:val="00A767F7"/>
    <w:rsid w:val="00A778B7"/>
    <w:rsid w:val="00A82A0F"/>
    <w:rsid w:val="00A859CE"/>
    <w:rsid w:val="00A85A7E"/>
    <w:rsid w:val="00A914A3"/>
    <w:rsid w:val="00A926BD"/>
    <w:rsid w:val="00A935CD"/>
    <w:rsid w:val="00A94F9F"/>
    <w:rsid w:val="00A95500"/>
    <w:rsid w:val="00A96995"/>
    <w:rsid w:val="00AA07BE"/>
    <w:rsid w:val="00AA09D4"/>
    <w:rsid w:val="00AA131F"/>
    <w:rsid w:val="00AA1535"/>
    <w:rsid w:val="00AA1A38"/>
    <w:rsid w:val="00AA1EC7"/>
    <w:rsid w:val="00AA3CEE"/>
    <w:rsid w:val="00AA76D1"/>
    <w:rsid w:val="00AB05A5"/>
    <w:rsid w:val="00AB0D3E"/>
    <w:rsid w:val="00AB70D0"/>
    <w:rsid w:val="00AB74B4"/>
    <w:rsid w:val="00AC0388"/>
    <w:rsid w:val="00AC231C"/>
    <w:rsid w:val="00AC2325"/>
    <w:rsid w:val="00AC2A2F"/>
    <w:rsid w:val="00AC2AA6"/>
    <w:rsid w:val="00AC4C23"/>
    <w:rsid w:val="00AC4C81"/>
    <w:rsid w:val="00AC5D5C"/>
    <w:rsid w:val="00AC5F17"/>
    <w:rsid w:val="00AC619B"/>
    <w:rsid w:val="00AC6880"/>
    <w:rsid w:val="00AC70CC"/>
    <w:rsid w:val="00AD046A"/>
    <w:rsid w:val="00AD0B91"/>
    <w:rsid w:val="00AD1D79"/>
    <w:rsid w:val="00AD31E8"/>
    <w:rsid w:val="00AD6CD8"/>
    <w:rsid w:val="00AE0718"/>
    <w:rsid w:val="00AE18A0"/>
    <w:rsid w:val="00AE2123"/>
    <w:rsid w:val="00AE3697"/>
    <w:rsid w:val="00AE3A07"/>
    <w:rsid w:val="00AE583D"/>
    <w:rsid w:val="00AE7086"/>
    <w:rsid w:val="00AF1BA2"/>
    <w:rsid w:val="00AF223C"/>
    <w:rsid w:val="00AF4482"/>
    <w:rsid w:val="00AF4499"/>
    <w:rsid w:val="00AF4CA2"/>
    <w:rsid w:val="00AF5320"/>
    <w:rsid w:val="00B02086"/>
    <w:rsid w:val="00B02CC1"/>
    <w:rsid w:val="00B03CDD"/>
    <w:rsid w:val="00B042FD"/>
    <w:rsid w:val="00B04A4A"/>
    <w:rsid w:val="00B05CFD"/>
    <w:rsid w:val="00B06009"/>
    <w:rsid w:val="00B0792C"/>
    <w:rsid w:val="00B103A6"/>
    <w:rsid w:val="00B109DF"/>
    <w:rsid w:val="00B122A4"/>
    <w:rsid w:val="00B12784"/>
    <w:rsid w:val="00B13085"/>
    <w:rsid w:val="00B13E94"/>
    <w:rsid w:val="00B14649"/>
    <w:rsid w:val="00B14B97"/>
    <w:rsid w:val="00B1567F"/>
    <w:rsid w:val="00B1697B"/>
    <w:rsid w:val="00B17B0C"/>
    <w:rsid w:val="00B20707"/>
    <w:rsid w:val="00B21F10"/>
    <w:rsid w:val="00B228EC"/>
    <w:rsid w:val="00B24CEF"/>
    <w:rsid w:val="00B271BE"/>
    <w:rsid w:val="00B30395"/>
    <w:rsid w:val="00B315E9"/>
    <w:rsid w:val="00B327A1"/>
    <w:rsid w:val="00B32AAD"/>
    <w:rsid w:val="00B338EE"/>
    <w:rsid w:val="00B35170"/>
    <w:rsid w:val="00B35F12"/>
    <w:rsid w:val="00B36246"/>
    <w:rsid w:val="00B37531"/>
    <w:rsid w:val="00B37658"/>
    <w:rsid w:val="00B40C1C"/>
    <w:rsid w:val="00B428CC"/>
    <w:rsid w:val="00B52903"/>
    <w:rsid w:val="00B54490"/>
    <w:rsid w:val="00B56902"/>
    <w:rsid w:val="00B57BF7"/>
    <w:rsid w:val="00B60215"/>
    <w:rsid w:val="00B62A86"/>
    <w:rsid w:val="00B6632C"/>
    <w:rsid w:val="00B66F6C"/>
    <w:rsid w:val="00B73451"/>
    <w:rsid w:val="00B76917"/>
    <w:rsid w:val="00B77515"/>
    <w:rsid w:val="00B8055F"/>
    <w:rsid w:val="00B81291"/>
    <w:rsid w:val="00B81637"/>
    <w:rsid w:val="00B81B19"/>
    <w:rsid w:val="00B83356"/>
    <w:rsid w:val="00B8446C"/>
    <w:rsid w:val="00B86A44"/>
    <w:rsid w:val="00B90B36"/>
    <w:rsid w:val="00B91865"/>
    <w:rsid w:val="00B91B3D"/>
    <w:rsid w:val="00B91C1E"/>
    <w:rsid w:val="00B92916"/>
    <w:rsid w:val="00B93868"/>
    <w:rsid w:val="00B95941"/>
    <w:rsid w:val="00B966F4"/>
    <w:rsid w:val="00B9791D"/>
    <w:rsid w:val="00B97BA1"/>
    <w:rsid w:val="00BA1114"/>
    <w:rsid w:val="00BA2410"/>
    <w:rsid w:val="00BA5339"/>
    <w:rsid w:val="00BA601D"/>
    <w:rsid w:val="00BA6715"/>
    <w:rsid w:val="00BA7039"/>
    <w:rsid w:val="00BB0A98"/>
    <w:rsid w:val="00BB15F0"/>
    <w:rsid w:val="00BB583C"/>
    <w:rsid w:val="00BB67E7"/>
    <w:rsid w:val="00BB6FE1"/>
    <w:rsid w:val="00BC0364"/>
    <w:rsid w:val="00BC04DF"/>
    <w:rsid w:val="00BC1DFF"/>
    <w:rsid w:val="00BC3DFD"/>
    <w:rsid w:val="00BC3EF1"/>
    <w:rsid w:val="00BC5ABA"/>
    <w:rsid w:val="00BC7059"/>
    <w:rsid w:val="00BC7910"/>
    <w:rsid w:val="00BC79E3"/>
    <w:rsid w:val="00BD0324"/>
    <w:rsid w:val="00BD0EA0"/>
    <w:rsid w:val="00BD2F81"/>
    <w:rsid w:val="00BD559C"/>
    <w:rsid w:val="00BD788D"/>
    <w:rsid w:val="00BE1702"/>
    <w:rsid w:val="00BE3B11"/>
    <w:rsid w:val="00BE4D45"/>
    <w:rsid w:val="00BE6520"/>
    <w:rsid w:val="00BE6F10"/>
    <w:rsid w:val="00BF091E"/>
    <w:rsid w:val="00BF193E"/>
    <w:rsid w:val="00BF4174"/>
    <w:rsid w:val="00BF6714"/>
    <w:rsid w:val="00BF77ED"/>
    <w:rsid w:val="00C0052A"/>
    <w:rsid w:val="00C00608"/>
    <w:rsid w:val="00C04C15"/>
    <w:rsid w:val="00C05F2D"/>
    <w:rsid w:val="00C060DE"/>
    <w:rsid w:val="00C06C14"/>
    <w:rsid w:val="00C1068F"/>
    <w:rsid w:val="00C128D7"/>
    <w:rsid w:val="00C139C1"/>
    <w:rsid w:val="00C140E3"/>
    <w:rsid w:val="00C168D4"/>
    <w:rsid w:val="00C16D8F"/>
    <w:rsid w:val="00C170AB"/>
    <w:rsid w:val="00C179EF"/>
    <w:rsid w:val="00C17E74"/>
    <w:rsid w:val="00C17E9D"/>
    <w:rsid w:val="00C2064D"/>
    <w:rsid w:val="00C21BC1"/>
    <w:rsid w:val="00C21FBD"/>
    <w:rsid w:val="00C2264F"/>
    <w:rsid w:val="00C22786"/>
    <w:rsid w:val="00C22964"/>
    <w:rsid w:val="00C231AE"/>
    <w:rsid w:val="00C23370"/>
    <w:rsid w:val="00C25BAC"/>
    <w:rsid w:val="00C25CAA"/>
    <w:rsid w:val="00C31244"/>
    <w:rsid w:val="00C34E25"/>
    <w:rsid w:val="00C36828"/>
    <w:rsid w:val="00C438FD"/>
    <w:rsid w:val="00C5082D"/>
    <w:rsid w:val="00C5134D"/>
    <w:rsid w:val="00C54BDF"/>
    <w:rsid w:val="00C55334"/>
    <w:rsid w:val="00C56722"/>
    <w:rsid w:val="00C576FD"/>
    <w:rsid w:val="00C57D04"/>
    <w:rsid w:val="00C60892"/>
    <w:rsid w:val="00C61688"/>
    <w:rsid w:val="00C617CB"/>
    <w:rsid w:val="00C66947"/>
    <w:rsid w:val="00C67AAF"/>
    <w:rsid w:val="00C71172"/>
    <w:rsid w:val="00C73387"/>
    <w:rsid w:val="00C756B9"/>
    <w:rsid w:val="00C81CE1"/>
    <w:rsid w:val="00C82B2C"/>
    <w:rsid w:val="00C82C39"/>
    <w:rsid w:val="00C83F91"/>
    <w:rsid w:val="00C846EF"/>
    <w:rsid w:val="00C84FDC"/>
    <w:rsid w:val="00C86EE8"/>
    <w:rsid w:val="00C9038E"/>
    <w:rsid w:val="00C90B63"/>
    <w:rsid w:val="00C9134F"/>
    <w:rsid w:val="00C93204"/>
    <w:rsid w:val="00C93849"/>
    <w:rsid w:val="00C94BB9"/>
    <w:rsid w:val="00C95E7D"/>
    <w:rsid w:val="00C972E7"/>
    <w:rsid w:val="00C97779"/>
    <w:rsid w:val="00CA02AF"/>
    <w:rsid w:val="00CA0AE4"/>
    <w:rsid w:val="00CA2B35"/>
    <w:rsid w:val="00CA4D87"/>
    <w:rsid w:val="00CA540C"/>
    <w:rsid w:val="00CA588C"/>
    <w:rsid w:val="00CA5B47"/>
    <w:rsid w:val="00CB00EC"/>
    <w:rsid w:val="00CB0A62"/>
    <w:rsid w:val="00CB154F"/>
    <w:rsid w:val="00CB30DC"/>
    <w:rsid w:val="00CB3FC5"/>
    <w:rsid w:val="00CB528A"/>
    <w:rsid w:val="00CC21CF"/>
    <w:rsid w:val="00CC4412"/>
    <w:rsid w:val="00CC62BD"/>
    <w:rsid w:val="00CC638B"/>
    <w:rsid w:val="00CD221A"/>
    <w:rsid w:val="00CD30F9"/>
    <w:rsid w:val="00CD31A0"/>
    <w:rsid w:val="00CD3D84"/>
    <w:rsid w:val="00CD3FDD"/>
    <w:rsid w:val="00CD4406"/>
    <w:rsid w:val="00CD5CFD"/>
    <w:rsid w:val="00CD5FA7"/>
    <w:rsid w:val="00CD62DC"/>
    <w:rsid w:val="00CD726B"/>
    <w:rsid w:val="00CE0030"/>
    <w:rsid w:val="00CE2849"/>
    <w:rsid w:val="00CE6F49"/>
    <w:rsid w:val="00CF23A6"/>
    <w:rsid w:val="00CF24BF"/>
    <w:rsid w:val="00CF628A"/>
    <w:rsid w:val="00CF69AE"/>
    <w:rsid w:val="00CF789E"/>
    <w:rsid w:val="00D0047E"/>
    <w:rsid w:val="00D01C6A"/>
    <w:rsid w:val="00D01FA3"/>
    <w:rsid w:val="00D0280B"/>
    <w:rsid w:val="00D02EFF"/>
    <w:rsid w:val="00D03404"/>
    <w:rsid w:val="00D0645F"/>
    <w:rsid w:val="00D07F82"/>
    <w:rsid w:val="00D10F63"/>
    <w:rsid w:val="00D135ED"/>
    <w:rsid w:val="00D13B6F"/>
    <w:rsid w:val="00D1785D"/>
    <w:rsid w:val="00D20BBD"/>
    <w:rsid w:val="00D224A1"/>
    <w:rsid w:val="00D23C1C"/>
    <w:rsid w:val="00D2703B"/>
    <w:rsid w:val="00D27415"/>
    <w:rsid w:val="00D31EED"/>
    <w:rsid w:val="00D327DC"/>
    <w:rsid w:val="00D329E2"/>
    <w:rsid w:val="00D404B7"/>
    <w:rsid w:val="00D4069B"/>
    <w:rsid w:val="00D411C2"/>
    <w:rsid w:val="00D435C4"/>
    <w:rsid w:val="00D43B52"/>
    <w:rsid w:val="00D44831"/>
    <w:rsid w:val="00D45E26"/>
    <w:rsid w:val="00D468D9"/>
    <w:rsid w:val="00D47EA9"/>
    <w:rsid w:val="00D50EEA"/>
    <w:rsid w:val="00D50F21"/>
    <w:rsid w:val="00D51901"/>
    <w:rsid w:val="00D523C2"/>
    <w:rsid w:val="00D53CBD"/>
    <w:rsid w:val="00D56111"/>
    <w:rsid w:val="00D56612"/>
    <w:rsid w:val="00D577DC"/>
    <w:rsid w:val="00D60318"/>
    <w:rsid w:val="00D622BA"/>
    <w:rsid w:val="00D65572"/>
    <w:rsid w:val="00D671B1"/>
    <w:rsid w:val="00D744CA"/>
    <w:rsid w:val="00D771E7"/>
    <w:rsid w:val="00D7741E"/>
    <w:rsid w:val="00D80E40"/>
    <w:rsid w:val="00D83118"/>
    <w:rsid w:val="00D838A2"/>
    <w:rsid w:val="00D84212"/>
    <w:rsid w:val="00D8459A"/>
    <w:rsid w:val="00D8700F"/>
    <w:rsid w:val="00D876B1"/>
    <w:rsid w:val="00D910DD"/>
    <w:rsid w:val="00D912C0"/>
    <w:rsid w:val="00D94296"/>
    <w:rsid w:val="00DA20A0"/>
    <w:rsid w:val="00DA2855"/>
    <w:rsid w:val="00DA3C3A"/>
    <w:rsid w:val="00DA5FA7"/>
    <w:rsid w:val="00DA6999"/>
    <w:rsid w:val="00DA6CB3"/>
    <w:rsid w:val="00DA7F3D"/>
    <w:rsid w:val="00DB0A3B"/>
    <w:rsid w:val="00DB0AB7"/>
    <w:rsid w:val="00DB0F37"/>
    <w:rsid w:val="00DB2069"/>
    <w:rsid w:val="00DB22CD"/>
    <w:rsid w:val="00DB25DB"/>
    <w:rsid w:val="00DB308F"/>
    <w:rsid w:val="00DB48D8"/>
    <w:rsid w:val="00DB6CF9"/>
    <w:rsid w:val="00DB7796"/>
    <w:rsid w:val="00DC0313"/>
    <w:rsid w:val="00DC3382"/>
    <w:rsid w:val="00DC384C"/>
    <w:rsid w:val="00DC4A94"/>
    <w:rsid w:val="00DC77E3"/>
    <w:rsid w:val="00DD037E"/>
    <w:rsid w:val="00DD208F"/>
    <w:rsid w:val="00DD36E2"/>
    <w:rsid w:val="00DD5137"/>
    <w:rsid w:val="00DD6B1B"/>
    <w:rsid w:val="00DD7CB8"/>
    <w:rsid w:val="00DD7EB7"/>
    <w:rsid w:val="00DE00AB"/>
    <w:rsid w:val="00DE0C1B"/>
    <w:rsid w:val="00DE159D"/>
    <w:rsid w:val="00DE1A74"/>
    <w:rsid w:val="00DE1C8D"/>
    <w:rsid w:val="00DE24C8"/>
    <w:rsid w:val="00DE4307"/>
    <w:rsid w:val="00DE5CA5"/>
    <w:rsid w:val="00DF191F"/>
    <w:rsid w:val="00DF3E51"/>
    <w:rsid w:val="00E01910"/>
    <w:rsid w:val="00E01927"/>
    <w:rsid w:val="00E04CF8"/>
    <w:rsid w:val="00E060CA"/>
    <w:rsid w:val="00E10FC1"/>
    <w:rsid w:val="00E13185"/>
    <w:rsid w:val="00E154CB"/>
    <w:rsid w:val="00E17B41"/>
    <w:rsid w:val="00E205DC"/>
    <w:rsid w:val="00E206D1"/>
    <w:rsid w:val="00E20E2E"/>
    <w:rsid w:val="00E26BFA"/>
    <w:rsid w:val="00E27E70"/>
    <w:rsid w:val="00E27EF4"/>
    <w:rsid w:val="00E30017"/>
    <w:rsid w:val="00E301C7"/>
    <w:rsid w:val="00E32CF9"/>
    <w:rsid w:val="00E348C2"/>
    <w:rsid w:val="00E348CE"/>
    <w:rsid w:val="00E35002"/>
    <w:rsid w:val="00E4179F"/>
    <w:rsid w:val="00E423E8"/>
    <w:rsid w:val="00E45620"/>
    <w:rsid w:val="00E477CF"/>
    <w:rsid w:val="00E47B58"/>
    <w:rsid w:val="00E47CB5"/>
    <w:rsid w:val="00E55628"/>
    <w:rsid w:val="00E57079"/>
    <w:rsid w:val="00E61745"/>
    <w:rsid w:val="00E63506"/>
    <w:rsid w:val="00E635B6"/>
    <w:rsid w:val="00E65EBD"/>
    <w:rsid w:val="00E66A2B"/>
    <w:rsid w:val="00E705C6"/>
    <w:rsid w:val="00E70774"/>
    <w:rsid w:val="00E71FD7"/>
    <w:rsid w:val="00E727A5"/>
    <w:rsid w:val="00E74356"/>
    <w:rsid w:val="00E74DD1"/>
    <w:rsid w:val="00E7605A"/>
    <w:rsid w:val="00E76DCA"/>
    <w:rsid w:val="00E8017E"/>
    <w:rsid w:val="00E81989"/>
    <w:rsid w:val="00E82302"/>
    <w:rsid w:val="00E83687"/>
    <w:rsid w:val="00E84830"/>
    <w:rsid w:val="00E84AC9"/>
    <w:rsid w:val="00E857A6"/>
    <w:rsid w:val="00E86A3C"/>
    <w:rsid w:val="00E93BD9"/>
    <w:rsid w:val="00E93F63"/>
    <w:rsid w:val="00E96A54"/>
    <w:rsid w:val="00EA1179"/>
    <w:rsid w:val="00EA1BCE"/>
    <w:rsid w:val="00EA5722"/>
    <w:rsid w:val="00EB042E"/>
    <w:rsid w:val="00EB20D9"/>
    <w:rsid w:val="00EB32D3"/>
    <w:rsid w:val="00EB497E"/>
    <w:rsid w:val="00EB4BB5"/>
    <w:rsid w:val="00EB4D42"/>
    <w:rsid w:val="00EB51C9"/>
    <w:rsid w:val="00EB6C85"/>
    <w:rsid w:val="00EB7AA6"/>
    <w:rsid w:val="00EB7CC4"/>
    <w:rsid w:val="00EC0616"/>
    <w:rsid w:val="00EC37C4"/>
    <w:rsid w:val="00EC4DC7"/>
    <w:rsid w:val="00EC5A33"/>
    <w:rsid w:val="00EC64E4"/>
    <w:rsid w:val="00ED04F2"/>
    <w:rsid w:val="00ED1A29"/>
    <w:rsid w:val="00ED1B1A"/>
    <w:rsid w:val="00ED1CDF"/>
    <w:rsid w:val="00ED3AAE"/>
    <w:rsid w:val="00ED4311"/>
    <w:rsid w:val="00ED4919"/>
    <w:rsid w:val="00ED4BDD"/>
    <w:rsid w:val="00ED5FDF"/>
    <w:rsid w:val="00ED64CD"/>
    <w:rsid w:val="00ED6814"/>
    <w:rsid w:val="00EE198D"/>
    <w:rsid w:val="00EE1A2D"/>
    <w:rsid w:val="00EE3683"/>
    <w:rsid w:val="00EE42E5"/>
    <w:rsid w:val="00EE47D6"/>
    <w:rsid w:val="00EF0FA8"/>
    <w:rsid w:val="00EF1787"/>
    <w:rsid w:val="00EF4DB5"/>
    <w:rsid w:val="00EF5466"/>
    <w:rsid w:val="00F0305B"/>
    <w:rsid w:val="00F04ABE"/>
    <w:rsid w:val="00F06937"/>
    <w:rsid w:val="00F07DCB"/>
    <w:rsid w:val="00F16B4B"/>
    <w:rsid w:val="00F17ED1"/>
    <w:rsid w:val="00F2028A"/>
    <w:rsid w:val="00F204DA"/>
    <w:rsid w:val="00F20B5A"/>
    <w:rsid w:val="00F21C11"/>
    <w:rsid w:val="00F2303E"/>
    <w:rsid w:val="00F23E73"/>
    <w:rsid w:val="00F26262"/>
    <w:rsid w:val="00F31308"/>
    <w:rsid w:val="00F31671"/>
    <w:rsid w:val="00F31CA1"/>
    <w:rsid w:val="00F3382F"/>
    <w:rsid w:val="00F34019"/>
    <w:rsid w:val="00F407A9"/>
    <w:rsid w:val="00F407F4"/>
    <w:rsid w:val="00F40E9C"/>
    <w:rsid w:val="00F4320B"/>
    <w:rsid w:val="00F501CD"/>
    <w:rsid w:val="00F50B4D"/>
    <w:rsid w:val="00F5190B"/>
    <w:rsid w:val="00F55972"/>
    <w:rsid w:val="00F56F85"/>
    <w:rsid w:val="00F572B5"/>
    <w:rsid w:val="00F60CA1"/>
    <w:rsid w:val="00F61905"/>
    <w:rsid w:val="00F621F8"/>
    <w:rsid w:val="00F636F1"/>
    <w:rsid w:val="00F6467D"/>
    <w:rsid w:val="00F64BDA"/>
    <w:rsid w:val="00F70C8D"/>
    <w:rsid w:val="00F70F1E"/>
    <w:rsid w:val="00F713F7"/>
    <w:rsid w:val="00F74247"/>
    <w:rsid w:val="00F75D68"/>
    <w:rsid w:val="00F7665B"/>
    <w:rsid w:val="00F801D4"/>
    <w:rsid w:val="00F8100B"/>
    <w:rsid w:val="00F817A4"/>
    <w:rsid w:val="00F82504"/>
    <w:rsid w:val="00F85E5F"/>
    <w:rsid w:val="00F868E5"/>
    <w:rsid w:val="00F91577"/>
    <w:rsid w:val="00F91844"/>
    <w:rsid w:val="00F93E8F"/>
    <w:rsid w:val="00F9401E"/>
    <w:rsid w:val="00F943B6"/>
    <w:rsid w:val="00F96D57"/>
    <w:rsid w:val="00FA147E"/>
    <w:rsid w:val="00FA242D"/>
    <w:rsid w:val="00FA334C"/>
    <w:rsid w:val="00FA56CC"/>
    <w:rsid w:val="00FA598D"/>
    <w:rsid w:val="00FA5EA2"/>
    <w:rsid w:val="00FA71E4"/>
    <w:rsid w:val="00FB1761"/>
    <w:rsid w:val="00FB5F11"/>
    <w:rsid w:val="00FB6642"/>
    <w:rsid w:val="00FC213D"/>
    <w:rsid w:val="00FC4E9D"/>
    <w:rsid w:val="00FC5A00"/>
    <w:rsid w:val="00FD1CDE"/>
    <w:rsid w:val="00FD377A"/>
    <w:rsid w:val="00FE0AAB"/>
    <w:rsid w:val="00FE15C7"/>
    <w:rsid w:val="00FE1EA4"/>
    <w:rsid w:val="00FE542B"/>
    <w:rsid w:val="00FE619D"/>
    <w:rsid w:val="00FE6350"/>
    <w:rsid w:val="00FE6A63"/>
    <w:rsid w:val="00FF1A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3B"/>
    <w:rPr>
      <w:sz w:val="24"/>
    </w:rPr>
  </w:style>
  <w:style w:type="paragraph" w:styleId="Heading1">
    <w:name w:val="heading 1"/>
    <w:basedOn w:val="Normal"/>
    <w:next w:val="Normal"/>
    <w:link w:val="Heading1Char"/>
    <w:uiPriority w:val="9"/>
    <w:qFormat/>
    <w:rsid w:val="008C30CB"/>
    <w:pPr>
      <w:keepNext/>
      <w:keepLines/>
      <w:spacing w:before="240" w:after="24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C30CB"/>
    <w:pPr>
      <w:keepNext/>
      <w:keepLines/>
      <w:spacing w:before="240" w:after="240"/>
      <w:outlineLvl w:val="1"/>
    </w:pPr>
    <w:rPr>
      <w:rFonts w:eastAsiaTheme="majorEastAsia" w:cstheme="majorBidi"/>
      <w:b/>
      <w:bCs/>
      <w:szCs w:val="26"/>
    </w:rPr>
  </w:style>
  <w:style w:type="paragraph" w:styleId="Heading3">
    <w:name w:val="heading 3"/>
    <w:basedOn w:val="Normal"/>
    <w:link w:val="Heading3Char"/>
    <w:uiPriority w:val="9"/>
    <w:qFormat/>
    <w:rsid w:val="00F262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F3B1A"/>
    <w:pPr>
      <w:keepNext/>
      <w:spacing w:before="240" w:after="60" w:line="240" w:lineRule="auto"/>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5F3B1A"/>
    <w:pPr>
      <w:spacing w:before="240" w:after="60" w:line="240" w:lineRule="auto"/>
      <w:outlineLvl w:val="4"/>
    </w:pPr>
    <w:rPr>
      <w:rFonts w:cs="Times New Roman"/>
      <w:b/>
      <w:bCs/>
      <w:i/>
      <w:iCs/>
      <w:sz w:val="26"/>
      <w:szCs w:val="26"/>
      <w:lang w:bidi="en-US"/>
    </w:rPr>
  </w:style>
  <w:style w:type="paragraph" w:styleId="Heading6">
    <w:name w:val="heading 6"/>
    <w:basedOn w:val="Normal"/>
    <w:next w:val="Normal"/>
    <w:link w:val="Heading6Char"/>
    <w:uiPriority w:val="9"/>
    <w:unhideWhenUsed/>
    <w:qFormat/>
    <w:rsid w:val="008C30C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3B1A"/>
    <w:pPr>
      <w:spacing w:before="240" w:after="60" w:line="240" w:lineRule="auto"/>
      <w:outlineLvl w:val="6"/>
    </w:pPr>
    <w:rPr>
      <w:rFonts w:cs="Times New Roman"/>
      <w:szCs w:val="24"/>
      <w:lang w:bidi="en-US"/>
    </w:rPr>
  </w:style>
  <w:style w:type="paragraph" w:styleId="Heading8">
    <w:name w:val="heading 8"/>
    <w:basedOn w:val="Normal"/>
    <w:next w:val="Normal"/>
    <w:link w:val="Heading8Char"/>
    <w:uiPriority w:val="9"/>
    <w:semiHidden/>
    <w:unhideWhenUsed/>
    <w:qFormat/>
    <w:rsid w:val="005F3B1A"/>
    <w:pPr>
      <w:spacing w:before="240" w:after="60" w:line="240" w:lineRule="auto"/>
      <w:outlineLvl w:val="7"/>
    </w:pPr>
    <w:rPr>
      <w:rFonts w:cs="Times New Roman"/>
      <w:i/>
      <w:iCs/>
      <w:szCs w:val="24"/>
      <w:lang w:bidi="en-US"/>
    </w:rPr>
  </w:style>
  <w:style w:type="paragraph" w:styleId="Heading9">
    <w:name w:val="heading 9"/>
    <w:basedOn w:val="Normal"/>
    <w:next w:val="Normal"/>
    <w:link w:val="Heading9Char"/>
    <w:uiPriority w:val="9"/>
    <w:semiHidden/>
    <w:unhideWhenUsed/>
    <w:qFormat/>
    <w:rsid w:val="005F3B1A"/>
    <w:pPr>
      <w:spacing w:before="240" w:after="60" w:line="240" w:lineRule="auto"/>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0CB"/>
    <w:rPr>
      <w:rFonts w:eastAsiaTheme="majorEastAsia" w:cstheme="majorBidi"/>
      <w:b/>
      <w:bCs/>
      <w:sz w:val="24"/>
      <w:szCs w:val="28"/>
    </w:rPr>
  </w:style>
  <w:style w:type="character" w:customStyle="1" w:styleId="Heading2Char">
    <w:name w:val="Heading 2 Char"/>
    <w:basedOn w:val="DefaultParagraphFont"/>
    <w:link w:val="Heading2"/>
    <w:uiPriority w:val="9"/>
    <w:rsid w:val="008C30CB"/>
    <w:rPr>
      <w:rFonts w:eastAsiaTheme="majorEastAsia" w:cstheme="majorBidi"/>
      <w:b/>
      <w:bCs/>
      <w:szCs w:val="26"/>
    </w:rPr>
  </w:style>
  <w:style w:type="character" w:customStyle="1" w:styleId="Heading3Char">
    <w:name w:val="Heading 3 Char"/>
    <w:basedOn w:val="DefaultParagraphFont"/>
    <w:link w:val="Heading3"/>
    <w:uiPriority w:val="9"/>
    <w:rsid w:val="00F26262"/>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C30CB"/>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FA5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98D"/>
  </w:style>
  <w:style w:type="paragraph" w:styleId="Footer">
    <w:name w:val="footer"/>
    <w:basedOn w:val="Normal"/>
    <w:link w:val="FooterChar"/>
    <w:uiPriority w:val="99"/>
    <w:unhideWhenUsed/>
    <w:rsid w:val="00FA5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98D"/>
  </w:style>
  <w:style w:type="paragraph" w:styleId="BalloonText">
    <w:name w:val="Balloon Text"/>
    <w:basedOn w:val="Normal"/>
    <w:link w:val="BalloonTextChar"/>
    <w:uiPriority w:val="99"/>
    <w:semiHidden/>
    <w:unhideWhenUsed/>
    <w:rsid w:val="00FA5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8D"/>
    <w:rPr>
      <w:rFonts w:ascii="Tahoma" w:hAnsi="Tahoma" w:cs="Tahoma"/>
      <w:sz w:val="16"/>
      <w:szCs w:val="16"/>
    </w:rPr>
  </w:style>
  <w:style w:type="paragraph" w:styleId="NormalWeb">
    <w:name w:val="Normal (Web)"/>
    <w:basedOn w:val="Normal"/>
    <w:uiPriority w:val="99"/>
    <w:unhideWhenUsed/>
    <w:rsid w:val="002F0445"/>
    <w:pPr>
      <w:spacing w:before="100" w:beforeAutospacing="1" w:after="100" w:afterAutospacing="1" w:line="240" w:lineRule="auto"/>
    </w:pPr>
    <w:rPr>
      <w:rFonts w:ascii="Times New Roman" w:eastAsia="Times New Roman" w:hAnsi="Times New Roman" w:cs="Times New Roman"/>
      <w:szCs w:val="24"/>
      <w:lang w:val="id-ID" w:eastAsia="id-ID"/>
    </w:rPr>
  </w:style>
  <w:style w:type="paragraph" w:styleId="Title">
    <w:name w:val="Title"/>
    <w:aliases w:val="Char,Char Char Char"/>
    <w:basedOn w:val="Normal"/>
    <w:link w:val="TitleChar1"/>
    <w:uiPriority w:val="10"/>
    <w:qFormat/>
    <w:rsid w:val="002F0445"/>
    <w:pPr>
      <w:spacing w:after="0" w:line="240" w:lineRule="auto"/>
      <w:jc w:val="center"/>
    </w:pPr>
    <w:rPr>
      <w:rFonts w:ascii="Times New Roman" w:eastAsia="Times New Roman" w:hAnsi="Times New Roman" w:cs="Times New Roman"/>
      <w:b/>
      <w:bCs/>
      <w:szCs w:val="24"/>
    </w:rPr>
  </w:style>
  <w:style w:type="character" w:customStyle="1" w:styleId="TitleChar1">
    <w:name w:val="Title Char1"/>
    <w:aliases w:val="Char Char,Char Char Char Char1"/>
    <w:basedOn w:val="DefaultParagraphFont"/>
    <w:link w:val="Title"/>
    <w:uiPriority w:val="99"/>
    <w:rsid w:val="002F0445"/>
    <w:rPr>
      <w:rFonts w:ascii="Times New Roman" w:eastAsia="Times New Roman" w:hAnsi="Times New Roman" w:cs="Times New Roman"/>
      <w:b/>
      <w:bCs/>
      <w:sz w:val="24"/>
      <w:szCs w:val="24"/>
    </w:rPr>
  </w:style>
  <w:style w:type="character" w:customStyle="1" w:styleId="TitleChar">
    <w:name w:val="Title Char"/>
    <w:aliases w:val="Char Char Char Char"/>
    <w:basedOn w:val="DefaultParagraphFont"/>
    <w:uiPriority w:val="10"/>
    <w:rsid w:val="002F0445"/>
    <w:rPr>
      <w:rFonts w:asciiTheme="majorHAnsi" w:eastAsiaTheme="majorEastAsia" w:hAnsiTheme="majorHAnsi" w:cstheme="majorBidi"/>
      <w:color w:val="17365D" w:themeColor="text2" w:themeShade="BF"/>
      <w:spacing w:val="5"/>
      <w:kern w:val="28"/>
      <w:sz w:val="52"/>
      <w:szCs w:val="52"/>
    </w:rPr>
  </w:style>
  <w:style w:type="paragraph" w:customStyle="1" w:styleId="pj1">
    <w:name w:val="pj1"/>
    <w:basedOn w:val="Normal"/>
    <w:rsid w:val="002F0445"/>
    <w:pPr>
      <w:spacing w:after="0" w:line="240" w:lineRule="auto"/>
      <w:jc w:val="both"/>
    </w:pPr>
    <w:rPr>
      <w:rFonts w:ascii="Times New Roman" w:eastAsia="Times New Roman" w:hAnsi="Times New Roman" w:cs="Times New Roman"/>
      <w:szCs w:val="24"/>
      <w:lang w:val="id-ID" w:eastAsia="id-ID"/>
    </w:rPr>
  </w:style>
  <w:style w:type="character" w:customStyle="1" w:styleId="nw1">
    <w:name w:val="nw1"/>
    <w:basedOn w:val="DefaultParagraphFont"/>
    <w:rsid w:val="002F0445"/>
  </w:style>
  <w:style w:type="character" w:customStyle="1" w:styleId="ib1">
    <w:name w:val="ib1"/>
    <w:basedOn w:val="DefaultParagraphFont"/>
    <w:rsid w:val="002F0445"/>
    <w:rPr>
      <w:spacing w:val="0"/>
    </w:rPr>
  </w:style>
  <w:style w:type="character" w:customStyle="1" w:styleId="ff31">
    <w:name w:val="ff31"/>
    <w:basedOn w:val="DefaultParagraphFont"/>
    <w:rsid w:val="002F0445"/>
    <w:rPr>
      <w:rFonts w:ascii="Times New Roman" w:hAnsi="Times New Roman" w:cs="Times New Roman" w:hint="default"/>
      <w:b w:val="0"/>
      <w:bCs w:val="0"/>
      <w:i/>
      <w:iCs/>
    </w:rPr>
  </w:style>
  <w:style w:type="character" w:customStyle="1" w:styleId="ff01">
    <w:name w:val="ff01"/>
    <w:basedOn w:val="DefaultParagraphFont"/>
    <w:rsid w:val="002F0445"/>
    <w:rPr>
      <w:rFonts w:ascii="ff0" w:hAnsi="ff0" w:hint="default"/>
      <w:b w:val="0"/>
      <w:bCs w:val="0"/>
      <w:i w:val="0"/>
      <w:iCs w:val="0"/>
    </w:rPr>
  </w:style>
  <w:style w:type="paragraph" w:styleId="ListParagraph">
    <w:name w:val="List Paragraph"/>
    <w:basedOn w:val="Normal"/>
    <w:link w:val="ListParagraphChar"/>
    <w:uiPriority w:val="34"/>
    <w:qFormat/>
    <w:rsid w:val="002F0445"/>
    <w:pPr>
      <w:ind w:left="720"/>
      <w:contextualSpacing/>
    </w:pPr>
    <w:rPr>
      <w:rFonts w:ascii="Calibri" w:eastAsia="Calibri" w:hAnsi="Calibri" w:cs="Times New Roman"/>
    </w:rPr>
  </w:style>
  <w:style w:type="table" w:styleId="TableGrid">
    <w:name w:val="Table Grid"/>
    <w:basedOn w:val="TableNormal"/>
    <w:rsid w:val="002F04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2F0445"/>
    <w:rPr>
      <w:color w:val="0000FF"/>
      <w:u w:val="single"/>
    </w:rPr>
  </w:style>
  <w:style w:type="paragraph" w:styleId="FootnoteText">
    <w:name w:val="footnote text"/>
    <w:basedOn w:val="Normal"/>
    <w:link w:val="FootnoteTextChar"/>
    <w:uiPriority w:val="99"/>
    <w:unhideWhenUsed/>
    <w:rsid w:val="002F0445"/>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2F0445"/>
    <w:rPr>
      <w:rFonts w:ascii="Calibri" w:eastAsia="Calibri" w:hAnsi="Calibri" w:cs="Times New Roman"/>
      <w:sz w:val="20"/>
      <w:szCs w:val="20"/>
      <w:lang w:val="id-ID"/>
    </w:rPr>
  </w:style>
  <w:style w:type="character" w:styleId="FootnoteReference">
    <w:name w:val="footnote reference"/>
    <w:basedOn w:val="DefaultParagraphFont"/>
    <w:semiHidden/>
    <w:unhideWhenUsed/>
    <w:rsid w:val="002F0445"/>
    <w:rPr>
      <w:vertAlign w:val="superscript"/>
    </w:rPr>
  </w:style>
  <w:style w:type="character" w:customStyle="1" w:styleId="fullpost">
    <w:name w:val="fullpost"/>
    <w:basedOn w:val="DefaultParagraphFont"/>
    <w:rsid w:val="002F0445"/>
  </w:style>
  <w:style w:type="character" w:styleId="Strong">
    <w:name w:val="Strong"/>
    <w:basedOn w:val="DefaultParagraphFont"/>
    <w:uiPriority w:val="22"/>
    <w:qFormat/>
    <w:rsid w:val="002F0445"/>
    <w:rPr>
      <w:b/>
      <w:bCs/>
    </w:rPr>
  </w:style>
  <w:style w:type="paragraph" w:styleId="Caption">
    <w:name w:val="caption"/>
    <w:basedOn w:val="Normal"/>
    <w:next w:val="Normal"/>
    <w:link w:val="CaptionChar"/>
    <w:uiPriority w:val="35"/>
    <w:unhideWhenUsed/>
    <w:qFormat/>
    <w:rsid w:val="008C30CB"/>
    <w:pPr>
      <w:spacing w:after="0" w:line="240" w:lineRule="auto"/>
      <w:jc w:val="both"/>
    </w:pPr>
    <w:rPr>
      <w:rFonts w:ascii="Times New Roman" w:eastAsia="Times New Roman" w:hAnsi="Times New Roman" w:cs="Times New Roman"/>
      <w:bCs/>
      <w:szCs w:val="18"/>
      <w:lang w:val="en-GB" w:eastAsia="en-GB"/>
    </w:rPr>
  </w:style>
  <w:style w:type="character" w:styleId="BookTitle">
    <w:name w:val="Book Title"/>
    <w:basedOn w:val="DefaultParagraphFont"/>
    <w:uiPriority w:val="33"/>
    <w:qFormat/>
    <w:rsid w:val="008C30CB"/>
    <w:rPr>
      <w:b/>
      <w:bCs/>
      <w:smallCaps/>
      <w:spacing w:val="5"/>
    </w:rPr>
  </w:style>
  <w:style w:type="paragraph" w:styleId="TableofFigures">
    <w:name w:val="table of figures"/>
    <w:basedOn w:val="Normal"/>
    <w:next w:val="Normal"/>
    <w:uiPriority w:val="99"/>
    <w:unhideWhenUsed/>
    <w:rsid w:val="008C30CB"/>
    <w:pPr>
      <w:spacing w:after="0" w:line="240" w:lineRule="auto"/>
    </w:pPr>
    <w:rPr>
      <w:rFonts w:ascii="Times New Roman" w:eastAsia="Times New Roman" w:hAnsi="Times New Roman" w:cs="Times New Roman"/>
      <w:szCs w:val="24"/>
      <w:lang w:val="en-GB" w:eastAsia="en-GB"/>
    </w:rPr>
  </w:style>
  <w:style w:type="paragraph" w:styleId="BodyText">
    <w:name w:val="Body Text"/>
    <w:basedOn w:val="Normal"/>
    <w:link w:val="BodyTextChar"/>
    <w:unhideWhenUsed/>
    <w:rsid w:val="008C30CB"/>
    <w:pPr>
      <w:spacing w:after="120"/>
    </w:pPr>
    <w:rPr>
      <w:lang w:val="id-ID"/>
    </w:rPr>
  </w:style>
  <w:style w:type="character" w:customStyle="1" w:styleId="BodyTextChar">
    <w:name w:val="Body Text Char"/>
    <w:basedOn w:val="DefaultParagraphFont"/>
    <w:link w:val="BodyText"/>
    <w:rsid w:val="008C30CB"/>
    <w:rPr>
      <w:lang w:val="id-ID"/>
    </w:rPr>
  </w:style>
  <w:style w:type="paragraph" w:customStyle="1" w:styleId="Style16">
    <w:name w:val="Style 16"/>
    <w:basedOn w:val="Normal"/>
    <w:uiPriority w:val="99"/>
    <w:rsid w:val="008C30CB"/>
    <w:pPr>
      <w:widowControl w:val="0"/>
      <w:spacing w:after="0" w:line="468" w:lineRule="atLeast"/>
      <w:ind w:left="648" w:hanging="648"/>
    </w:pPr>
    <w:rPr>
      <w:rFonts w:ascii="Times New Roman" w:eastAsia="Times New Roman" w:hAnsi="Times New Roman" w:cs="Times New Roman"/>
      <w:noProof/>
      <w:color w:val="000000"/>
      <w:sz w:val="20"/>
      <w:szCs w:val="20"/>
    </w:rPr>
  </w:style>
  <w:style w:type="paragraph" w:styleId="BodyTextIndent2">
    <w:name w:val="Body Text Indent 2"/>
    <w:basedOn w:val="Normal"/>
    <w:link w:val="BodyTextIndent2Char"/>
    <w:unhideWhenUsed/>
    <w:rsid w:val="008C30CB"/>
    <w:pPr>
      <w:spacing w:after="120" w:line="480" w:lineRule="auto"/>
      <w:ind w:left="360"/>
      <w:jc w:val="both"/>
    </w:pPr>
    <w:rPr>
      <w:rFonts w:ascii="Arial" w:eastAsia="Calibri" w:hAnsi="Arial" w:cs="Arial"/>
    </w:rPr>
  </w:style>
  <w:style w:type="character" w:customStyle="1" w:styleId="BodyTextIndent2Char">
    <w:name w:val="Body Text Indent 2 Char"/>
    <w:basedOn w:val="DefaultParagraphFont"/>
    <w:link w:val="BodyTextIndent2"/>
    <w:rsid w:val="008C30CB"/>
    <w:rPr>
      <w:rFonts w:ascii="Arial" w:eastAsia="Calibri" w:hAnsi="Arial" w:cs="Arial"/>
    </w:rPr>
  </w:style>
  <w:style w:type="character" w:customStyle="1" w:styleId="spelle">
    <w:name w:val="spelle"/>
    <w:basedOn w:val="DefaultParagraphFont"/>
    <w:rsid w:val="00250833"/>
  </w:style>
  <w:style w:type="paragraph" w:styleId="BodyTextIndent">
    <w:name w:val="Body Text Indent"/>
    <w:basedOn w:val="Normal"/>
    <w:link w:val="BodyTextIndentChar"/>
    <w:rsid w:val="00250833"/>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rsid w:val="00250833"/>
    <w:rPr>
      <w:rFonts w:ascii="Calibri" w:eastAsia="Times New Roman" w:hAnsi="Calibri" w:cs="Times New Roman"/>
    </w:rPr>
  </w:style>
  <w:style w:type="paragraph" w:styleId="BodyText2">
    <w:name w:val="Body Text 2"/>
    <w:basedOn w:val="Normal"/>
    <w:link w:val="BodyText2Char"/>
    <w:rsid w:val="00F26262"/>
    <w:pPr>
      <w:spacing w:after="120" w:line="480" w:lineRule="auto"/>
    </w:pPr>
    <w:rPr>
      <w:rFonts w:ascii="Times New Roman" w:eastAsia="SimSun" w:hAnsi="Times New Roman" w:cs="Times New Roman"/>
      <w:szCs w:val="24"/>
      <w:lang w:eastAsia="zh-CN"/>
    </w:rPr>
  </w:style>
  <w:style w:type="character" w:customStyle="1" w:styleId="BodyText2Char">
    <w:name w:val="Body Text 2 Char"/>
    <w:basedOn w:val="DefaultParagraphFont"/>
    <w:link w:val="BodyText2"/>
    <w:rsid w:val="00F26262"/>
    <w:rPr>
      <w:rFonts w:ascii="Times New Roman" w:eastAsia="SimSun" w:hAnsi="Times New Roman" w:cs="Times New Roman"/>
      <w:sz w:val="24"/>
      <w:szCs w:val="24"/>
      <w:lang w:eastAsia="zh-CN"/>
    </w:rPr>
  </w:style>
  <w:style w:type="paragraph" w:styleId="BodyTextIndent3">
    <w:name w:val="Body Text Indent 3"/>
    <w:basedOn w:val="Normal"/>
    <w:link w:val="BodyTextIndent3Char"/>
    <w:unhideWhenUsed/>
    <w:rsid w:val="00F26262"/>
    <w:pPr>
      <w:spacing w:after="120"/>
      <w:ind w:left="283"/>
    </w:pPr>
    <w:rPr>
      <w:sz w:val="16"/>
      <w:szCs w:val="16"/>
      <w:lang w:val="id-ID"/>
    </w:rPr>
  </w:style>
  <w:style w:type="character" w:customStyle="1" w:styleId="BodyTextIndent3Char">
    <w:name w:val="Body Text Indent 3 Char"/>
    <w:basedOn w:val="DefaultParagraphFont"/>
    <w:link w:val="BodyTextIndent3"/>
    <w:rsid w:val="00F26262"/>
    <w:rPr>
      <w:sz w:val="16"/>
      <w:szCs w:val="16"/>
      <w:lang w:val="id-ID"/>
    </w:rPr>
  </w:style>
  <w:style w:type="character" w:customStyle="1" w:styleId="apple-converted-space">
    <w:name w:val="apple-converted-space"/>
    <w:basedOn w:val="DefaultParagraphFont"/>
    <w:rsid w:val="00F26262"/>
  </w:style>
  <w:style w:type="character" w:customStyle="1" w:styleId="post-author">
    <w:name w:val="post-author"/>
    <w:basedOn w:val="DefaultParagraphFont"/>
    <w:rsid w:val="00F26262"/>
  </w:style>
  <w:style w:type="character" w:customStyle="1" w:styleId="fn">
    <w:name w:val="fn"/>
    <w:basedOn w:val="DefaultParagraphFont"/>
    <w:rsid w:val="00F26262"/>
  </w:style>
  <w:style w:type="character" w:customStyle="1" w:styleId="post-timestamp">
    <w:name w:val="post-timestamp"/>
    <w:basedOn w:val="DefaultParagraphFont"/>
    <w:rsid w:val="00F26262"/>
  </w:style>
  <w:style w:type="character" w:customStyle="1" w:styleId="post-comment-link">
    <w:name w:val="post-comment-link"/>
    <w:basedOn w:val="DefaultParagraphFont"/>
    <w:rsid w:val="00F26262"/>
  </w:style>
  <w:style w:type="character" w:customStyle="1" w:styleId="item-action">
    <w:name w:val="item-action"/>
    <w:basedOn w:val="DefaultParagraphFont"/>
    <w:rsid w:val="00F26262"/>
  </w:style>
  <w:style w:type="character" w:customStyle="1" w:styleId="post-labels">
    <w:name w:val="post-labels"/>
    <w:basedOn w:val="DefaultParagraphFont"/>
    <w:rsid w:val="00F26262"/>
  </w:style>
  <w:style w:type="character" w:customStyle="1" w:styleId="HTMLPreformattedChar">
    <w:name w:val="HTML Preformatted Char"/>
    <w:basedOn w:val="DefaultParagraphFont"/>
    <w:link w:val="HTMLPreformatted"/>
    <w:uiPriority w:val="99"/>
    <w:semiHidden/>
    <w:rsid w:val="00F2626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F2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F26262"/>
    <w:rPr>
      <w:rFonts w:ascii="Consolas" w:hAnsi="Consolas"/>
      <w:sz w:val="20"/>
      <w:szCs w:val="20"/>
    </w:rPr>
  </w:style>
  <w:style w:type="character" w:customStyle="1" w:styleId="apple-style-span">
    <w:name w:val="apple-style-span"/>
    <w:basedOn w:val="DefaultParagraphFont"/>
    <w:rsid w:val="00F26262"/>
  </w:style>
  <w:style w:type="character" w:styleId="PlaceholderText">
    <w:name w:val="Placeholder Text"/>
    <w:basedOn w:val="DefaultParagraphFont"/>
    <w:uiPriority w:val="99"/>
    <w:semiHidden/>
    <w:rsid w:val="00F2028A"/>
    <w:rPr>
      <w:color w:val="808080"/>
    </w:rPr>
  </w:style>
  <w:style w:type="character" w:customStyle="1" w:styleId="longtext">
    <w:name w:val="long_text"/>
    <w:basedOn w:val="DefaultParagraphFont"/>
    <w:rsid w:val="001E4DAB"/>
  </w:style>
  <w:style w:type="paragraph" w:customStyle="1" w:styleId="AGambar">
    <w:name w:val="A Gambar"/>
    <w:basedOn w:val="Caption"/>
    <w:link w:val="AGambarChar"/>
    <w:autoRedefine/>
    <w:qFormat/>
    <w:rsid w:val="00D60318"/>
    <w:pPr>
      <w:numPr>
        <w:numId w:val="3"/>
      </w:numPr>
      <w:jc w:val="center"/>
    </w:pPr>
    <w:rPr>
      <w:rFonts w:asciiTheme="minorHAnsi" w:hAnsiTheme="minorHAnsi"/>
      <w:b/>
      <w:szCs w:val="24"/>
      <w:lang w:val="sv-SE" w:eastAsia="en-US"/>
    </w:rPr>
  </w:style>
  <w:style w:type="paragraph" w:customStyle="1" w:styleId="Default">
    <w:name w:val="Default"/>
    <w:rsid w:val="00573D6A"/>
    <w:pPr>
      <w:autoSpaceDE w:val="0"/>
      <w:autoSpaceDN w:val="0"/>
      <w:adjustRightInd w:val="0"/>
      <w:spacing w:after="0" w:line="240" w:lineRule="auto"/>
    </w:pPr>
    <w:rPr>
      <w:rFonts w:ascii="IALMAI+Arial" w:eastAsia="Calibri" w:hAnsi="IALMAI+Arial" w:cs="IALMAI+Arial"/>
      <w:color w:val="000000"/>
      <w:sz w:val="24"/>
      <w:szCs w:val="24"/>
      <w:lang w:val="id-ID" w:eastAsia="id-ID"/>
    </w:rPr>
  </w:style>
  <w:style w:type="character" w:customStyle="1" w:styleId="hps">
    <w:name w:val="hps"/>
    <w:basedOn w:val="DefaultParagraphFont"/>
    <w:rsid w:val="00573D6A"/>
  </w:style>
  <w:style w:type="character" w:styleId="Emphasis">
    <w:name w:val="Emphasis"/>
    <w:basedOn w:val="DefaultParagraphFont"/>
    <w:uiPriority w:val="20"/>
    <w:qFormat/>
    <w:rsid w:val="00573D6A"/>
    <w:rPr>
      <w:i/>
      <w:iCs/>
    </w:rPr>
  </w:style>
  <w:style w:type="character" w:customStyle="1" w:styleId="EndnoteTextChar">
    <w:name w:val="Endnote Text Char"/>
    <w:basedOn w:val="DefaultParagraphFont"/>
    <w:link w:val="EndnoteText"/>
    <w:uiPriority w:val="99"/>
    <w:semiHidden/>
    <w:rsid w:val="00573D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573D6A"/>
    <w:pPr>
      <w:spacing w:after="0" w:line="240" w:lineRule="auto"/>
    </w:pPr>
    <w:rPr>
      <w:rFonts w:ascii="Calibri" w:eastAsia="Calibri" w:hAnsi="Calibri" w:cs="Times New Roman"/>
      <w:sz w:val="20"/>
      <w:szCs w:val="20"/>
    </w:rPr>
  </w:style>
  <w:style w:type="character" w:customStyle="1" w:styleId="EndnoteTextChar1">
    <w:name w:val="Endnote Text Char1"/>
    <w:basedOn w:val="DefaultParagraphFont"/>
    <w:uiPriority w:val="99"/>
    <w:semiHidden/>
    <w:rsid w:val="00573D6A"/>
    <w:rPr>
      <w:sz w:val="20"/>
      <w:szCs w:val="20"/>
    </w:rPr>
  </w:style>
  <w:style w:type="paragraph" w:customStyle="1" w:styleId="ATabel">
    <w:name w:val="A Tabel"/>
    <w:basedOn w:val="Caption"/>
    <w:link w:val="ATabelChar"/>
    <w:autoRedefine/>
    <w:qFormat/>
    <w:rsid w:val="002D50E9"/>
    <w:pPr>
      <w:numPr>
        <w:numId w:val="1"/>
      </w:numPr>
      <w:ind w:left="964" w:hanging="964"/>
    </w:pPr>
    <w:rPr>
      <w:rFonts w:asciiTheme="minorHAnsi" w:eastAsiaTheme="minorHAnsi" w:hAnsiTheme="minorHAnsi"/>
      <w:b/>
      <w:noProof/>
      <w:szCs w:val="24"/>
      <w:lang w:val="id-ID" w:eastAsia="id-ID"/>
    </w:rPr>
  </w:style>
  <w:style w:type="paragraph" w:customStyle="1" w:styleId="ASumber">
    <w:name w:val="A Sumber"/>
    <w:basedOn w:val="Normal"/>
    <w:link w:val="ASumberChar"/>
    <w:autoRedefine/>
    <w:rsid w:val="00A859CE"/>
    <w:pPr>
      <w:tabs>
        <w:tab w:val="left" w:pos="426"/>
      </w:tabs>
      <w:spacing w:after="120" w:line="240" w:lineRule="auto"/>
      <w:ind w:left="864" w:hanging="864"/>
      <w:jc w:val="both"/>
    </w:pPr>
    <w:rPr>
      <w:rFonts w:eastAsia="Times New Roman" w:cs="Times New Roman"/>
      <w:szCs w:val="24"/>
      <w:lang w:eastAsia="en-GB"/>
    </w:rPr>
  </w:style>
  <w:style w:type="character" w:customStyle="1" w:styleId="ATabelChar">
    <w:name w:val="A Tabel Char"/>
    <w:basedOn w:val="DefaultParagraphFont"/>
    <w:link w:val="ATabel"/>
    <w:rsid w:val="002D50E9"/>
    <w:rPr>
      <w:rFonts w:eastAsiaTheme="minorHAnsi" w:cs="Times New Roman"/>
      <w:b/>
      <w:bCs/>
      <w:noProof/>
      <w:sz w:val="24"/>
      <w:szCs w:val="24"/>
      <w:lang w:val="id-ID" w:eastAsia="id-ID"/>
    </w:rPr>
  </w:style>
  <w:style w:type="character" w:customStyle="1" w:styleId="ASumberChar">
    <w:name w:val="A Sumber Char"/>
    <w:basedOn w:val="DefaultParagraphFont"/>
    <w:link w:val="ASumber"/>
    <w:rsid w:val="00A859CE"/>
    <w:rPr>
      <w:rFonts w:eastAsia="Times New Roman" w:cs="Times New Roman"/>
      <w:sz w:val="24"/>
      <w:szCs w:val="24"/>
      <w:lang w:eastAsia="en-GB"/>
    </w:rPr>
  </w:style>
  <w:style w:type="character" w:customStyle="1" w:styleId="post-content">
    <w:name w:val="post-content"/>
    <w:basedOn w:val="DefaultParagraphFont"/>
    <w:rsid w:val="00573D6A"/>
  </w:style>
  <w:style w:type="paragraph" w:styleId="NoSpacing">
    <w:name w:val="No Spacing"/>
    <w:uiPriority w:val="1"/>
    <w:qFormat/>
    <w:rsid w:val="00573D6A"/>
    <w:pPr>
      <w:spacing w:after="0" w:line="240" w:lineRule="auto"/>
    </w:pPr>
    <w:rPr>
      <w:rFonts w:ascii="Calibri" w:eastAsia="Calibri" w:hAnsi="Calibri" w:cs="Arial"/>
      <w:lang w:val="id-ID"/>
    </w:rPr>
  </w:style>
  <w:style w:type="character" w:customStyle="1" w:styleId="Heading4Char">
    <w:name w:val="Heading 4 Char"/>
    <w:basedOn w:val="DefaultParagraphFont"/>
    <w:link w:val="Heading4"/>
    <w:uiPriority w:val="9"/>
    <w:semiHidden/>
    <w:rsid w:val="005F3B1A"/>
    <w:rPr>
      <w:rFonts w:eastAsiaTheme="minorEastAsia" w:cs="Times New Roman"/>
      <w:b/>
      <w:bCs/>
      <w:sz w:val="28"/>
      <w:szCs w:val="28"/>
      <w:lang w:bidi="en-US"/>
    </w:rPr>
  </w:style>
  <w:style w:type="character" w:customStyle="1" w:styleId="Heading5Char">
    <w:name w:val="Heading 5 Char"/>
    <w:basedOn w:val="DefaultParagraphFont"/>
    <w:link w:val="Heading5"/>
    <w:uiPriority w:val="9"/>
    <w:semiHidden/>
    <w:rsid w:val="005F3B1A"/>
    <w:rPr>
      <w:rFonts w:eastAsiaTheme="minorEastAsia" w:cs="Times New Roman"/>
      <w:b/>
      <w:bCs/>
      <w:i/>
      <w:iCs/>
      <w:sz w:val="26"/>
      <w:szCs w:val="26"/>
      <w:lang w:bidi="en-US"/>
    </w:rPr>
  </w:style>
  <w:style w:type="character" w:customStyle="1" w:styleId="Heading7Char">
    <w:name w:val="Heading 7 Char"/>
    <w:basedOn w:val="DefaultParagraphFont"/>
    <w:link w:val="Heading7"/>
    <w:uiPriority w:val="9"/>
    <w:semiHidden/>
    <w:rsid w:val="005F3B1A"/>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5F3B1A"/>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5F3B1A"/>
    <w:rPr>
      <w:rFonts w:asciiTheme="majorHAnsi" w:eastAsiaTheme="majorEastAsia" w:hAnsiTheme="majorHAnsi" w:cs="Times New Roman"/>
      <w:lang w:bidi="en-US"/>
    </w:rPr>
  </w:style>
  <w:style w:type="paragraph" w:styleId="Subtitle">
    <w:name w:val="Subtitle"/>
    <w:basedOn w:val="Normal"/>
    <w:next w:val="Normal"/>
    <w:link w:val="SubtitleChar"/>
    <w:uiPriority w:val="11"/>
    <w:qFormat/>
    <w:rsid w:val="005F3B1A"/>
    <w:pPr>
      <w:spacing w:after="60" w:line="240" w:lineRule="auto"/>
      <w:jc w:val="center"/>
      <w:outlineLvl w:val="1"/>
    </w:pPr>
    <w:rPr>
      <w:rFonts w:asciiTheme="majorHAnsi" w:eastAsiaTheme="majorEastAsia" w:hAnsiTheme="majorHAnsi" w:cs="Times New Roman"/>
      <w:szCs w:val="24"/>
      <w:lang w:bidi="en-US"/>
    </w:rPr>
  </w:style>
  <w:style w:type="character" w:customStyle="1" w:styleId="SubtitleChar">
    <w:name w:val="Subtitle Char"/>
    <w:basedOn w:val="DefaultParagraphFont"/>
    <w:link w:val="Subtitle"/>
    <w:uiPriority w:val="11"/>
    <w:rsid w:val="005F3B1A"/>
    <w:rPr>
      <w:rFonts w:asciiTheme="majorHAnsi" w:eastAsiaTheme="majorEastAsia" w:hAnsiTheme="majorHAnsi" w:cs="Times New Roman"/>
      <w:sz w:val="24"/>
      <w:szCs w:val="24"/>
      <w:lang w:bidi="en-US"/>
    </w:rPr>
  </w:style>
  <w:style w:type="paragraph" w:styleId="Quote">
    <w:name w:val="Quote"/>
    <w:basedOn w:val="Normal"/>
    <w:next w:val="Normal"/>
    <w:link w:val="QuoteChar"/>
    <w:uiPriority w:val="29"/>
    <w:qFormat/>
    <w:rsid w:val="005F3B1A"/>
    <w:pPr>
      <w:spacing w:after="0" w:line="240" w:lineRule="auto"/>
    </w:pPr>
    <w:rPr>
      <w:rFonts w:cs="Times New Roman"/>
      <w:i/>
      <w:szCs w:val="24"/>
      <w:lang w:bidi="en-US"/>
    </w:rPr>
  </w:style>
  <w:style w:type="character" w:customStyle="1" w:styleId="QuoteChar">
    <w:name w:val="Quote Char"/>
    <w:basedOn w:val="DefaultParagraphFont"/>
    <w:link w:val="Quote"/>
    <w:uiPriority w:val="29"/>
    <w:rsid w:val="005F3B1A"/>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5F3B1A"/>
    <w:pPr>
      <w:spacing w:after="0" w:line="240" w:lineRule="auto"/>
      <w:ind w:left="720" w:right="720"/>
    </w:pPr>
    <w:rPr>
      <w:rFonts w:cs="Times New Roman"/>
      <w:b/>
      <w:i/>
      <w:lang w:bidi="en-US"/>
    </w:rPr>
  </w:style>
  <w:style w:type="character" w:customStyle="1" w:styleId="IntenseQuoteChar">
    <w:name w:val="Intense Quote Char"/>
    <w:basedOn w:val="DefaultParagraphFont"/>
    <w:link w:val="IntenseQuote"/>
    <w:uiPriority w:val="30"/>
    <w:rsid w:val="005F3B1A"/>
    <w:rPr>
      <w:rFonts w:eastAsiaTheme="minorEastAsia" w:cs="Times New Roman"/>
      <w:b/>
      <w:i/>
      <w:sz w:val="24"/>
      <w:lang w:bidi="en-US"/>
    </w:rPr>
  </w:style>
  <w:style w:type="character" w:styleId="SubtleEmphasis">
    <w:name w:val="Subtle Emphasis"/>
    <w:uiPriority w:val="19"/>
    <w:qFormat/>
    <w:rsid w:val="005F3B1A"/>
    <w:rPr>
      <w:i/>
      <w:color w:val="5A5A5A" w:themeColor="text1" w:themeTint="A5"/>
    </w:rPr>
  </w:style>
  <w:style w:type="character" w:styleId="IntenseEmphasis">
    <w:name w:val="Intense Emphasis"/>
    <w:basedOn w:val="DefaultParagraphFont"/>
    <w:uiPriority w:val="21"/>
    <w:qFormat/>
    <w:rsid w:val="005F3B1A"/>
    <w:rPr>
      <w:b/>
      <w:i/>
      <w:sz w:val="24"/>
      <w:szCs w:val="24"/>
      <w:u w:val="single"/>
    </w:rPr>
  </w:style>
  <w:style w:type="character" w:styleId="SubtleReference">
    <w:name w:val="Subtle Reference"/>
    <w:basedOn w:val="DefaultParagraphFont"/>
    <w:uiPriority w:val="31"/>
    <w:qFormat/>
    <w:rsid w:val="005F3B1A"/>
    <w:rPr>
      <w:sz w:val="24"/>
      <w:szCs w:val="24"/>
      <w:u w:val="single"/>
    </w:rPr>
  </w:style>
  <w:style w:type="character" w:styleId="IntenseReference">
    <w:name w:val="Intense Reference"/>
    <w:basedOn w:val="DefaultParagraphFont"/>
    <w:uiPriority w:val="32"/>
    <w:qFormat/>
    <w:rsid w:val="005F3B1A"/>
    <w:rPr>
      <w:b/>
      <w:sz w:val="24"/>
      <w:u w:val="single"/>
    </w:rPr>
  </w:style>
  <w:style w:type="paragraph" w:styleId="TOCHeading">
    <w:name w:val="TOC Heading"/>
    <w:basedOn w:val="Heading1"/>
    <w:next w:val="Normal"/>
    <w:uiPriority w:val="39"/>
    <w:semiHidden/>
    <w:unhideWhenUsed/>
    <w:qFormat/>
    <w:rsid w:val="005F3B1A"/>
    <w:pPr>
      <w:keepLines w:val="0"/>
      <w:spacing w:after="60"/>
      <w:outlineLvl w:val="9"/>
    </w:pPr>
    <w:rPr>
      <w:rFonts w:asciiTheme="majorHAnsi" w:hAnsiTheme="majorHAnsi" w:cs="Times New Roman"/>
      <w:kern w:val="32"/>
      <w:sz w:val="32"/>
      <w:szCs w:val="32"/>
      <w:lang w:bidi="en-US"/>
    </w:rPr>
  </w:style>
  <w:style w:type="paragraph" w:customStyle="1" w:styleId="ATablemiring">
    <w:name w:val="A Table miring"/>
    <w:basedOn w:val="ATabel"/>
    <w:link w:val="ATablemiringChar"/>
    <w:autoRedefine/>
    <w:qFormat/>
    <w:rsid w:val="00AC70CC"/>
    <w:pPr>
      <w:numPr>
        <w:numId w:val="2"/>
      </w:numPr>
      <w:tabs>
        <w:tab w:val="left" w:pos="0"/>
      </w:tabs>
      <w:ind w:left="964" w:hanging="964"/>
    </w:pPr>
    <w:rPr>
      <w:i/>
    </w:rPr>
  </w:style>
  <w:style w:type="character" w:customStyle="1" w:styleId="shorttext">
    <w:name w:val="short_text"/>
    <w:basedOn w:val="DefaultParagraphFont"/>
    <w:rsid w:val="007D436F"/>
  </w:style>
  <w:style w:type="character" w:customStyle="1" w:styleId="ATablemiringChar">
    <w:name w:val="A Table miring Char"/>
    <w:basedOn w:val="ATabelChar"/>
    <w:link w:val="ATablemiring"/>
    <w:rsid w:val="00AC70CC"/>
    <w:rPr>
      <w:rFonts w:eastAsiaTheme="minorHAnsi" w:cs="Times New Roman"/>
      <w:b/>
      <w:bCs/>
      <w:i/>
      <w:noProof/>
      <w:sz w:val="24"/>
      <w:szCs w:val="24"/>
      <w:lang w:val="id-ID" w:eastAsia="id-ID"/>
    </w:rPr>
  </w:style>
  <w:style w:type="paragraph" w:customStyle="1" w:styleId="Gambarmiring">
    <w:name w:val="Gambar miring"/>
    <w:basedOn w:val="AGambar"/>
    <w:link w:val="GambarmiringChar"/>
    <w:autoRedefine/>
    <w:qFormat/>
    <w:rsid w:val="005C5CE9"/>
    <w:pPr>
      <w:numPr>
        <w:numId w:val="4"/>
      </w:numPr>
      <w:ind w:left="1008" w:hanging="1008"/>
    </w:pPr>
    <w:rPr>
      <w:i/>
      <w:noProof/>
    </w:rPr>
  </w:style>
  <w:style w:type="character" w:customStyle="1" w:styleId="CaptionChar">
    <w:name w:val="Caption Char"/>
    <w:basedOn w:val="DefaultParagraphFont"/>
    <w:link w:val="Caption"/>
    <w:uiPriority w:val="35"/>
    <w:rsid w:val="000513E6"/>
    <w:rPr>
      <w:rFonts w:ascii="Times New Roman" w:eastAsia="Times New Roman" w:hAnsi="Times New Roman" w:cs="Times New Roman"/>
      <w:bCs/>
      <w:sz w:val="24"/>
      <w:szCs w:val="18"/>
      <w:lang w:val="en-GB" w:eastAsia="en-GB"/>
    </w:rPr>
  </w:style>
  <w:style w:type="character" w:customStyle="1" w:styleId="AGambarChar">
    <w:name w:val="A Gambar Char"/>
    <w:basedOn w:val="CaptionChar"/>
    <w:link w:val="AGambar"/>
    <w:rsid w:val="00D60318"/>
    <w:rPr>
      <w:rFonts w:ascii="Times New Roman" w:eastAsia="Times New Roman" w:hAnsi="Times New Roman" w:cs="Times New Roman"/>
      <w:b/>
      <w:bCs/>
      <w:sz w:val="24"/>
      <w:szCs w:val="24"/>
      <w:lang w:val="sv-SE" w:eastAsia="en-GB"/>
    </w:rPr>
  </w:style>
  <w:style w:type="character" w:customStyle="1" w:styleId="GambarmiringChar">
    <w:name w:val="Gambar miring Char"/>
    <w:basedOn w:val="AGambarChar"/>
    <w:link w:val="Gambarmiring"/>
    <w:rsid w:val="005C5CE9"/>
    <w:rPr>
      <w:rFonts w:ascii="Times New Roman" w:eastAsia="Times New Roman" w:hAnsi="Times New Roman" w:cs="Times New Roman"/>
      <w:b/>
      <w:bCs/>
      <w:i/>
      <w:noProof/>
      <w:sz w:val="24"/>
      <w:szCs w:val="24"/>
      <w:lang w:val="sv-SE" w:eastAsia="en-GB"/>
    </w:rPr>
  </w:style>
  <w:style w:type="paragraph" w:styleId="Bibliography">
    <w:name w:val="Bibliography"/>
    <w:basedOn w:val="Normal"/>
    <w:next w:val="Normal"/>
    <w:uiPriority w:val="37"/>
    <w:unhideWhenUsed/>
    <w:rsid w:val="00CD30F9"/>
  </w:style>
  <w:style w:type="paragraph" w:styleId="TOC1">
    <w:name w:val="toc 1"/>
    <w:basedOn w:val="Normal"/>
    <w:next w:val="Normal"/>
    <w:autoRedefine/>
    <w:uiPriority w:val="39"/>
    <w:semiHidden/>
    <w:unhideWhenUsed/>
    <w:rsid w:val="00CD30F9"/>
    <w:pPr>
      <w:spacing w:after="100"/>
    </w:pPr>
  </w:style>
  <w:style w:type="paragraph" w:customStyle="1" w:styleId="Tabel10">
    <w:name w:val="Tabel 10"/>
    <w:basedOn w:val="Normal"/>
    <w:link w:val="Tabel10Char"/>
    <w:autoRedefine/>
    <w:qFormat/>
    <w:rsid w:val="0003660D"/>
    <w:pPr>
      <w:numPr>
        <w:numId w:val="5"/>
      </w:numPr>
      <w:spacing w:after="0" w:line="240" w:lineRule="auto"/>
      <w:ind w:left="1418" w:hanging="1418"/>
      <w:jc w:val="both"/>
    </w:pPr>
    <w:rPr>
      <w:rFonts w:asciiTheme="majorHAnsi" w:eastAsia="Calibri" w:hAnsiTheme="majorHAnsi" w:cs="Times New Roman"/>
      <w:b/>
      <w:szCs w:val="20"/>
      <w:lang w:val="id-ID"/>
    </w:rPr>
  </w:style>
  <w:style w:type="character" w:customStyle="1" w:styleId="Tabel10Char">
    <w:name w:val="Tabel 10 Char"/>
    <w:basedOn w:val="DefaultParagraphFont"/>
    <w:link w:val="Tabel10"/>
    <w:rsid w:val="0003660D"/>
    <w:rPr>
      <w:rFonts w:asciiTheme="majorHAnsi" w:eastAsia="Calibri" w:hAnsiTheme="majorHAnsi" w:cs="Times New Roman"/>
      <w:b/>
      <w:sz w:val="24"/>
      <w:szCs w:val="20"/>
      <w:lang w:val="id-ID"/>
    </w:rPr>
  </w:style>
  <w:style w:type="paragraph" w:customStyle="1" w:styleId="style1">
    <w:name w:val="style1"/>
    <w:basedOn w:val="Normal"/>
    <w:rsid w:val="00342D4A"/>
    <w:pPr>
      <w:spacing w:before="100" w:beforeAutospacing="1" w:after="100" w:afterAutospacing="1" w:line="240" w:lineRule="auto"/>
    </w:pPr>
    <w:rPr>
      <w:rFonts w:ascii="Times New Roman" w:eastAsia="Times New Roman" w:hAnsi="Times New Roman" w:cs="Times New Roman"/>
      <w:szCs w:val="24"/>
    </w:rPr>
  </w:style>
  <w:style w:type="paragraph" w:customStyle="1" w:styleId="ADapus">
    <w:name w:val="A Dapus"/>
    <w:basedOn w:val="Normal"/>
    <w:link w:val="ADapusChar"/>
    <w:autoRedefine/>
    <w:qFormat/>
    <w:rsid w:val="0098583F"/>
    <w:pPr>
      <w:spacing w:after="60" w:line="240" w:lineRule="auto"/>
      <w:ind w:left="567" w:hanging="567"/>
      <w:jc w:val="both"/>
    </w:pPr>
    <w:rPr>
      <w:rFonts w:asciiTheme="majorHAnsi" w:hAnsiTheme="majorHAnsi"/>
      <w:sz w:val="22"/>
      <w:lang w:val="sv-SE"/>
    </w:rPr>
  </w:style>
  <w:style w:type="character" w:customStyle="1" w:styleId="ADapusChar">
    <w:name w:val="A Dapus Char"/>
    <w:basedOn w:val="DefaultParagraphFont"/>
    <w:link w:val="ADapus"/>
    <w:rsid w:val="0098583F"/>
    <w:rPr>
      <w:rFonts w:asciiTheme="majorHAnsi" w:hAnsiTheme="majorHAnsi"/>
      <w:lang w:val="sv-SE"/>
    </w:rPr>
  </w:style>
  <w:style w:type="character" w:customStyle="1" w:styleId="a">
    <w:name w:val="a"/>
    <w:basedOn w:val="DefaultParagraphFont"/>
    <w:rsid w:val="00D0645F"/>
  </w:style>
  <w:style w:type="character" w:customStyle="1" w:styleId="l7">
    <w:name w:val="l7"/>
    <w:basedOn w:val="DefaultParagraphFont"/>
    <w:rsid w:val="00D0645F"/>
  </w:style>
  <w:style w:type="character" w:customStyle="1" w:styleId="l6">
    <w:name w:val="l6"/>
    <w:basedOn w:val="DefaultParagraphFont"/>
    <w:rsid w:val="00D0645F"/>
  </w:style>
  <w:style w:type="character" w:customStyle="1" w:styleId="l8">
    <w:name w:val="l8"/>
    <w:basedOn w:val="DefaultParagraphFont"/>
    <w:rsid w:val="00D0645F"/>
  </w:style>
  <w:style w:type="paragraph" w:customStyle="1" w:styleId="Daftarpusatak">
    <w:name w:val="Daftar pusatak"/>
    <w:basedOn w:val="Normal"/>
    <w:link w:val="DaftarpusatakChar"/>
    <w:autoRedefine/>
    <w:qFormat/>
    <w:rsid w:val="00402F53"/>
    <w:pPr>
      <w:tabs>
        <w:tab w:val="left" w:pos="426"/>
      </w:tabs>
      <w:spacing w:after="60" w:line="240" w:lineRule="auto"/>
      <w:ind w:left="720" w:hanging="720"/>
      <w:jc w:val="both"/>
    </w:pPr>
    <w:rPr>
      <w:rFonts w:eastAsia="Calibri" w:cs="Times New Roman"/>
      <w:szCs w:val="24"/>
      <w:lang w:val="id-ID"/>
    </w:rPr>
  </w:style>
  <w:style w:type="character" w:customStyle="1" w:styleId="DaftarpusatakChar">
    <w:name w:val="Daftar pusatak Char"/>
    <w:basedOn w:val="DefaultParagraphFont"/>
    <w:link w:val="Daftarpusatak"/>
    <w:rsid w:val="00402F53"/>
    <w:rPr>
      <w:rFonts w:eastAsia="Calibri" w:cs="Times New Roman"/>
      <w:sz w:val="24"/>
      <w:szCs w:val="24"/>
      <w:lang w:val="id-ID"/>
    </w:rPr>
  </w:style>
  <w:style w:type="character" w:customStyle="1" w:styleId="ListParagraphChar">
    <w:name w:val="List Paragraph Char"/>
    <w:link w:val="ListParagraph"/>
    <w:uiPriority w:val="34"/>
    <w:rsid w:val="00EB4BB5"/>
    <w:rPr>
      <w:rFonts w:ascii="Calibri" w:eastAsia="Calibri" w:hAnsi="Calibri" w:cs="Times New Roman"/>
      <w:sz w:val="24"/>
    </w:rPr>
  </w:style>
  <w:style w:type="character" w:customStyle="1" w:styleId="remarkable-pre-marked">
    <w:name w:val="remarkable-pre-marked"/>
    <w:basedOn w:val="DefaultParagraphFont"/>
    <w:rsid w:val="002C050D"/>
  </w:style>
  <w:style w:type="paragraph" w:customStyle="1" w:styleId="Gambar">
    <w:name w:val="Gambar"/>
    <w:basedOn w:val="Normal"/>
    <w:link w:val="GambarChar"/>
    <w:qFormat/>
    <w:rsid w:val="00FC5A00"/>
    <w:pPr>
      <w:numPr>
        <w:numId w:val="8"/>
      </w:numPr>
      <w:spacing w:after="0" w:line="240" w:lineRule="auto"/>
      <w:ind w:left="1152" w:hanging="1152"/>
      <w:jc w:val="center"/>
    </w:pPr>
    <w:rPr>
      <w:rFonts w:ascii="Arial Narrow" w:eastAsia="Times New Roman" w:hAnsi="Arial Narrow" w:cs="Times New Roman"/>
      <w:b/>
      <w:sz w:val="22"/>
    </w:rPr>
  </w:style>
  <w:style w:type="character" w:customStyle="1" w:styleId="GambarChar">
    <w:name w:val="Gambar Char"/>
    <w:link w:val="Gambar"/>
    <w:rsid w:val="00FC5A00"/>
    <w:rPr>
      <w:rFonts w:ascii="Arial Narrow" w:eastAsia="Times New Roman" w:hAnsi="Arial Narrow" w:cs="Times New Roman"/>
      <w:b/>
    </w:rPr>
  </w:style>
</w:styles>
</file>

<file path=word/webSettings.xml><?xml version="1.0" encoding="utf-8"?>
<w:webSettings xmlns:r="http://schemas.openxmlformats.org/officeDocument/2006/relationships" xmlns:w="http://schemas.openxmlformats.org/wordprocessingml/2006/main">
  <w:divs>
    <w:div w:id="36200929">
      <w:bodyDiv w:val="1"/>
      <w:marLeft w:val="0"/>
      <w:marRight w:val="0"/>
      <w:marTop w:val="0"/>
      <w:marBottom w:val="0"/>
      <w:divBdr>
        <w:top w:val="none" w:sz="0" w:space="0" w:color="auto"/>
        <w:left w:val="none" w:sz="0" w:space="0" w:color="auto"/>
        <w:bottom w:val="none" w:sz="0" w:space="0" w:color="auto"/>
        <w:right w:val="none" w:sz="0" w:space="0" w:color="auto"/>
      </w:divBdr>
    </w:div>
    <w:div w:id="57243352">
      <w:bodyDiv w:val="1"/>
      <w:marLeft w:val="0"/>
      <w:marRight w:val="0"/>
      <w:marTop w:val="0"/>
      <w:marBottom w:val="0"/>
      <w:divBdr>
        <w:top w:val="none" w:sz="0" w:space="0" w:color="auto"/>
        <w:left w:val="none" w:sz="0" w:space="0" w:color="auto"/>
        <w:bottom w:val="none" w:sz="0" w:space="0" w:color="auto"/>
        <w:right w:val="none" w:sz="0" w:space="0" w:color="auto"/>
      </w:divBdr>
    </w:div>
    <w:div w:id="91902552">
      <w:bodyDiv w:val="1"/>
      <w:marLeft w:val="0"/>
      <w:marRight w:val="0"/>
      <w:marTop w:val="0"/>
      <w:marBottom w:val="0"/>
      <w:divBdr>
        <w:top w:val="none" w:sz="0" w:space="0" w:color="auto"/>
        <w:left w:val="none" w:sz="0" w:space="0" w:color="auto"/>
        <w:bottom w:val="none" w:sz="0" w:space="0" w:color="auto"/>
        <w:right w:val="none" w:sz="0" w:space="0" w:color="auto"/>
      </w:divBdr>
    </w:div>
    <w:div w:id="198863197">
      <w:bodyDiv w:val="1"/>
      <w:marLeft w:val="0"/>
      <w:marRight w:val="0"/>
      <w:marTop w:val="0"/>
      <w:marBottom w:val="0"/>
      <w:divBdr>
        <w:top w:val="none" w:sz="0" w:space="0" w:color="auto"/>
        <w:left w:val="none" w:sz="0" w:space="0" w:color="auto"/>
        <w:bottom w:val="none" w:sz="0" w:space="0" w:color="auto"/>
        <w:right w:val="none" w:sz="0" w:space="0" w:color="auto"/>
      </w:divBdr>
    </w:div>
    <w:div w:id="230435045">
      <w:bodyDiv w:val="1"/>
      <w:marLeft w:val="0"/>
      <w:marRight w:val="0"/>
      <w:marTop w:val="0"/>
      <w:marBottom w:val="0"/>
      <w:divBdr>
        <w:top w:val="none" w:sz="0" w:space="0" w:color="auto"/>
        <w:left w:val="none" w:sz="0" w:space="0" w:color="auto"/>
        <w:bottom w:val="none" w:sz="0" w:space="0" w:color="auto"/>
        <w:right w:val="none" w:sz="0" w:space="0" w:color="auto"/>
      </w:divBdr>
    </w:div>
    <w:div w:id="238639052">
      <w:bodyDiv w:val="1"/>
      <w:marLeft w:val="0"/>
      <w:marRight w:val="0"/>
      <w:marTop w:val="0"/>
      <w:marBottom w:val="0"/>
      <w:divBdr>
        <w:top w:val="none" w:sz="0" w:space="0" w:color="auto"/>
        <w:left w:val="none" w:sz="0" w:space="0" w:color="auto"/>
        <w:bottom w:val="none" w:sz="0" w:space="0" w:color="auto"/>
        <w:right w:val="none" w:sz="0" w:space="0" w:color="auto"/>
      </w:divBdr>
    </w:div>
    <w:div w:id="280188906">
      <w:bodyDiv w:val="1"/>
      <w:marLeft w:val="0"/>
      <w:marRight w:val="0"/>
      <w:marTop w:val="0"/>
      <w:marBottom w:val="0"/>
      <w:divBdr>
        <w:top w:val="none" w:sz="0" w:space="0" w:color="auto"/>
        <w:left w:val="none" w:sz="0" w:space="0" w:color="auto"/>
        <w:bottom w:val="none" w:sz="0" w:space="0" w:color="auto"/>
        <w:right w:val="none" w:sz="0" w:space="0" w:color="auto"/>
      </w:divBdr>
    </w:div>
    <w:div w:id="323096456">
      <w:bodyDiv w:val="1"/>
      <w:marLeft w:val="0"/>
      <w:marRight w:val="0"/>
      <w:marTop w:val="0"/>
      <w:marBottom w:val="0"/>
      <w:divBdr>
        <w:top w:val="none" w:sz="0" w:space="0" w:color="auto"/>
        <w:left w:val="none" w:sz="0" w:space="0" w:color="auto"/>
        <w:bottom w:val="none" w:sz="0" w:space="0" w:color="auto"/>
        <w:right w:val="none" w:sz="0" w:space="0" w:color="auto"/>
      </w:divBdr>
    </w:div>
    <w:div w:id="440688359">
      <w:bodyDiv w:val="1"/>
      <w:marLeft w:val="0"/>
      <w:marRight w:val="0"/>
      <w:marTop w:val="0"/>
      <w:marBottom w:val="0"/>
      <w:divBdr>
        <w:top w:val="none" w:sz="0" w:space="0" w:color="auto"/>
        <w:left w:val="none" w:sz="0" w:space="0" w:color="auto"/>
        <w:bottom w:val="none" w:sz="0" w:space="0" w:color="auto"/>
        <w:right w:val="none" w:sz="0" w:space="0" w:color="auto"/>
      </w:divBdr>
    </w:div>
    <w:div w:id="449326946">
      <w:bodyDiv w:val="1"/>
      <w:marLeft w:val="0"/>
      <w:marRight w:val="0"/>
      <w:marTop w:val="0"/>
      <w:marBottom w:val="0"/>
      <w:divBdr>
        <w:top w:val="none" w:sz="0" w:space="0" w:color="auto"/>
        <w:left w:val="none" w:sz="0" w:space="0" w:color="auto"/>
        <w:bottom w:val="none" w:sz="0" w:space="0" w:color="auto"/>
        <w:right w:val="none" w:sz="0" w:space="0" w:color="auto"/>
      </w:divBdr>
    </w:div>
    <w:div w:id="478110267">
      <w:bodyDiv w:val="1"/>
      <w:marLeft w:val="0"/>
      <w:marRight w:val="0"/>
      <w:marTop w:val="0"/>
      <w:marBottom w:val="0"/>
      <w:divBdr>
        <w:top w:val="none" w:sz="0" w:space="0" w:color="auto"/>
        <w:left w:val="none" w:sz="0" w:space="0" w:color="auto"/>
        <w:bottom w:val="none" w:sz="0" w:space="0" w:color="auto"/>
        <w:right w:val="none" w:sz="0" w:space="0" w:color="auto"/>
      </w:divBdr>
    </w:div>
    <w:div w:id="500698024">
      <w:bodyDiv w:val="1"/>
      <w:marLeft w:val="0"/>
      <w:marRight w:val="0"/>
      <w:marTop w:val="0"/>
      <w:marBottom w:val="0"/>
      <w:divBdr>
        <w:top w:val="none" w:sz="0" w:space="0" w:color="auto"/>
        <w:left w:val="none" w:sz="0" w:space="0" w:color="auto"/>
        <w:bottom w:val="none" w:sz="0" w:space="0" w:color="auto"/>
        <w:right w:val="none" w:sz="0" w:space="0" w:color="auto"/>
      </w:divBdr>
    </w:div>
    <w:div w:id="545261695">
      <w:bodyDiv w:val="1"/>
      <w:marLeft w:val="0"/>
      <w:marRight w:val="0"/>
      <w:marTop w:val="0"/>
      <w:marBottom w:val="0"/>
      <w:divBdr>
        <w:top w:val="none" w:sz="0" w:space="0" w:color="auto"/>
        <w:left w:val="none" w:sz="0" w:space="0" w:color="auto"/>
        <w:bottom w:val="none" w:sz="0" w:space="0" w:color="auto"/>
        <w:right w:val="none" w:sz="0" w:space="0" w:color="auto"/>
      </w:divBdr>
    </w:div>
    <w:div w:id="559293337">
      <w:bodyDiv w:val="1"/>
      <w:marLeft w:val="0"/>
      <w:marRight w:val="0"/>
      <w:marTop w:val="0"/>
      <w:marBottom w:val="0"/>
      <w:divBdr>
        <w:top w:val="none" w:sz="0" w:space="0" w:color="auto"/>
        <w:left w:val="none" w:sz="0" w:space="0" w:color="auto"/>
        <w:bottom w:val="none" w:sz="0" w:space="0" w:color="auto"/>
        <w:right w:val="none" w:sz="0" w:space="0" w:color="auto"/>
      </w:divBdr>
    </w:div>
    <w:div w:id="575360928">
      <w:bodyDiv w:val="1"/>
      <w:marLeft w:val="0"/>
      <w:marRight w:val="0"/>
      <w:marTop w:val="0"/>
      <w:marBottom w:val="0"/>
      <w:divBdr>
        <w:top w:val="none" w:sz="0" w:space="0" w:color="auto"/>
        <w:left w:val="none" w:sz="0" w:space="0" w:color="auto"/>
        <w:bottom w:val="none" w:sz="0" w:space="0" w:color="auto"/>
        <w:right w:val="none" w:sz="0" w:space="0" w:color="auto"/>
      </w:divBdr>
    </w:div>
    <w:div w:id="622469089">
      <w:bodyDiv w:val="1"/>
      <w:marLeft w:val="0"/>
      <w:marRight w:val="0"/>
      <w:marTop w:val="0"/>
      <w:marBottom w:val="0"/>
      <w:divBdr>
        <w:top w:val="none" w:sz="0" w:space="0" w:color="auto"/>
        <w:left w:val="none" w:sz="0" w:space="0" w:color="auto"/>
        <w:bottom w:val="none" w:sz="0" w:space="0" w:color="auto"/>
        <w:right w:val="none" w:sz="0" w:space="0" w:color="auto"/>
      </w:divBdr>
    </w:div>
    <w:div w:id="677972485">
      <w:bodyDiv w:val="1"/>
      <w:marLeft w:val="0"/>
      <w:marRight w:val="0"/>
      <w:marTop w:val="0"/>
      <w:marBottom w:val="0"/>
      <w:divBdr>
        <w:top w:val="none" w:sz="0" w:space="0" w:color="auto"/>
        <w:left w:val="none" w:sz="0" w:space="0" w:color="auto"/>
        <w:bottom w:val="none" w:sz="0" w:space="0" w:color="auto"/>
        <w:right w:val="none" w:sz="0" w:space="0" w:color="auto"/>
      </w:divBdr>
    </w:div>
    <w:div w:id="693267635">
      <w:bodyDiv w:val="1"/>
      <w:marLeft w:val="0"/>
      <w:marRight w:val="0"/>
      <w:marTop w:val="0"/>
      <w:marBottom w:val="0"/>
      <w:divBdr>
        <w:top w:val="none" w:sz="0" w:space="0" w:color="auto"/>
        <w:left w:val="none" w:sz="0" w:space="0" w:color="auto"/>
        <w:bottom w:val="none" w:sz="0" w:space="0" w:color="auto"/>
        <w:right w:val="none" w:sz="0" w:space="0" w:color="auto"/>
      </w:divBdr>
    </w:div>
    <w:div w:id="717314795">
      <w:bodyDiv w:val="1"/>
      <w:marLeft w:val="0"/>
      <w:marRight w:val="0"/>
      <w:marTop w:val="0"/>
      <w:marBottom w:val="0"/>
      <w:divBdr>
        <w:top w:val="none" w:sz="0" w:space="0" w:color="auto"/>
        <w:left w:val="none" w:sz="0" w:space="0" w:color="auto"/>
        <w:bottom w:val="none" w:sz="0" w:space="0" w:color="auto"/>
        <w:right w:val="none" w:sz="0" w:space="0" w:color="auto"/>
      </w:divBdr>
      <w:divsChild>
        <w:div w:id="133375016">
          <w:marLeft w:val="0"/>
          <w:marRight w:val="0"/>
          <w:marTop w:val="0"/>
          <w:marBottom w:val="0"/>
          <w:divBdr>
            <w:top w:val="none" w:sz="0" w:space="0" w:color="auto"/>
            <w:left w:val="none" w:sz="0" w:space="0" w:color="auto"/>
            <w:bottom w:val="none" w:sz="0" w:space="0" w:color="auto"/>
            <w:right w:val="none" w:sz="0" w:space="0" w:color="auto"/>
          </w:divBdr>
          <w:divsChild>
            <w:div w:id="10084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2772">
      <w:bodyDiv w:val="1"/>
      <w:marLeft w:val="0"/>
      <w:marRight w:val="0"/>
      <w:marTop w:val="0"/>
      <w:marBottom w:val="0"/>
      <w:divBdr>
        <w:top w:val="none" w:sz="0" w:space="0" w:color="auto"/>
        <w:left w:val="none" w:sz="0" w:space="0" w:color="auto"/>
        <w:bottom w:val="none" w:sz="0" w:space="0" w:color="auto"/>
        <w:right w:val="none" w:sz="0" w:space="0" w:color="auto"/>
      </w:divBdr>
    </w:div>
    <w:div w:id="888761722">
      <w:bodyDiv w:val="1"/>
      <w:marLeft w:val="0"/>
      <w:marRight w:val="0"/>
      <w:marTop w:val="0"/>
      <w:marBottom w:val="0"/>
      <w:divBdr>
        <w:top w:val="none" w:sz="0" w:space="0" w:color="auto"/>
        <w:left w:val="none" w:sz="0" w:space="0" w:color="auto"/>
        <w:bottom w:val="none" w:sz="0" w:space="0" w:color="auto"/>
        <w:right w:val="none" w:sz="0" w:space="0" w:color="auto"/>
      </w:divBdr>
    </w:div>
    <w:div w:id="891118952">
      <w:bodyDiv w:val="1"/>
      <w:marLeft w:val="0"/>
      <w:marRight w:val="0"/>
      <w:marTop w:val="0"/>
      <w:marBottom w:val="0"/>
      <w:divBdr>
        <w:top w:val="none" w:sz="0" w:space="0" w:color="auto"/>
        <w:left w:val="none" w:sz="0" w:space="0" w:color="auto"/>
        <w:bottom w:val="none" w:sz="0" w:space="0" w:color="auto"/>
        <w:right w:val="none" w:sz="0" w:space="0" w:color="auto"/>
      </w:divBdr>
      <w:divsChild>
        <w:div w:id="2026855598">
          <w:marLeft w:val="0"/>
          <w:marRight w:val="0"/>
          <w:marTop w:val="0"/>
          <w:marBottom w:val="0"/>
          <w:divBdr>
            <w:top w:val="none" w:sz="0" w:space="0" w:color="auto"/>
            <w:left w:val="none" w:sz="0" w:space="0" w:color="auto"/>
            <w:bottom w:val="none" w:sz="0" w:space="0" w:color="auto"/>
            <w:right w:val="none" w:sz="0" w:space="0" w:color="auto"/>
          </w:divBdr>
        </w:div>
      </w:divsChild>
    </w:div>
    <w:div w:id="957375205">
      <w:bodyDiv w:val="1"/>
      <w:marLeft w:val="0"/>
      <w:marRight w:val="0"/>
      <w:marTop w:val="0"/>
      <w:marBottom w:val="0"/>
      <w:divBdr>
        <w:top w:val="none" w:sz="0" w:space="0" w:color="auto"/>
        <w:left w:val="none" w:sz="0" w:space="0" w:color="auto"/>
        <w:bottom w:val="none" w:sz="0" w:space="0" w:color="auto"/>
        <w:right w:val="none" w:sz="0" w:space="0" w:color="auto"/>
      </w:divBdr>
    </w:div>
    <w:div w:id="975841151">
      <w:bodyDiv w:val="1"/>
      <w:marLeft w:val="0"/>
      <w:marRight w:val="0"/>
      <w:marTop w:val="0"/>
      <w:marBottom w:val="0"/>
      <w:divBdr>
        <w:top w:val="none" w:sz="0" w:space="0" w:color="auto"/>
        <w:left w:val="none" w:sz="0" w:space="0" w:color="auto"/>
        <w:bottom w:val="none" w:sz="0" w:space="0" w:color="auto"/>
        <w:right w:val="none" w:sz="0" w:space="0" w:color="auto"/>
      </w:divBdr>
    </w:div>
    <w:div w:id="980037684">
      <w:bodyDiv w:val="1"/>
      <w:marLeft w:val="0"/>
      <w:marRight w:val="0"/>
      <w:marTop w:val="0"/>
      <w:marBottom w:val="0"/>
      <w:divBdr>
        <w:top w:val="none" w:sz="0" w:space="0" w:color="auto"/>
        <w:left w:val="none" w:sz="0" w:space="0" w:color="auto"/>
        <w:bottom w:val="none" w:sz="0" w:space="0" w:color="auto"/>
        <w:right w:val="none" w:sz="0" w:space="0" w:color="auto"/>
      </w:divBdr>
    </w:div>
    <w:div w:id="982390872">
      <w:bodyDiv w:val="1"/>
      <w:marLeft w:val="0"/>
      <w:marRight w:val="0"/>
      <w:marTop w:val="0"/>
      <w:marBottom w:val="0"/>
      <w:divBdr>
        <w:top w:val="none" w:sz="0" w:space="0" w:color="auto"/>
        <w:left w:val="none" w:sz="0" w:space="0" w:color="auto"/>
        <w:bottom w:val="none" w:sz="0" w:space="0" w:color="auto"/>
        <w:right w:val="none" w:sz="0" w:space="0" w:color="auto"/>
      </w:divBdr>
    </w:div>
    <w:div w:id="1023481696">
      <w:bodyDiv w:val="1"/>
      <w:marLeft w:val="0"/>
      <w:marRight w:val="0"/>
      <w:marTop w:val="0"/>
      <w:marBottom w:val="0"/>
      <w:divBdr>
        <w:top w:val="none" w:sz="0" w:space="0" w:color="auto"/>
        <w:left w:val="none" w:sz="0" w:space="0" w:color="auto"/>
        <w:bottom w:val="none" w:sz="0" w:space="0" w:color="auto"/>
        <w:right w:val="none" w:sz="0" w:space="0" w:color="auto"/>
      </w:divBdr>
    </w:div>
    <w:div w:id="1029376477">
      <w:bodyDiv w:val="1"/>
      <w:marLeft w:val="0"/>
      <w:marRight w:val="0"/>
      <w:marTop w:val="0"/>
      <w:marBottom w:val="0"/>
      <w:divBdr>
        <w:top w:val="none" w:sz="0" w:space="0" w:color="auto"/>
        <w:left w:val="none" w:sz="0" w:space="0" w:color="auto"/>
        <w:bottom w:val="none" w:sz="0" w:space="0" w:color="auto"/>
        <w:right w:val="none" w:sz="0" w:space="0" w:color="auto"/>
      </w:divBdr>
    </w:div>
    <w:div w:id="1061638372">
      <w:bodyDiv w:val="1"/>
      <w:marLeft w:val="0"/>
      <w:marRight w:val="0"/>
      <w:marTop w:val="0"/>
      <w:marBottom w:val="0"/>
      <w:divBdr>
        <w:top w:val="none" w:sz="0" w:space="0" w:color="auto"/>
        <w:left w:val="none" w:sz="0" w:space="0" w:color="auto"/>
        <w:bottom w:val="none" w:sz="0" w:space="0" w:color="auto"/>
        <w:right w:val="none" w:sz="0" w:space="0" w:color="auto"/>
      </w:divBdr>
    </w:div>
    <w:div w:id="1076974502">
      <w:bodyDiv w:val="1"/>
      <w:marLeft w:val="0"/>
      <w:marRight w:val="0"/>
      <w:marTop w:val="0"/>
      <w:marBottom w:val="0"/>
      <w:divBdr>
        <w:top w:val="none" w:sz="0" w:space="0" w:color="auto"/>
        <w:left w:val="none" w:sz="0" w:space="0" w:color="auto"/>
        <w:bottom w:val="none" w:sz="0" w:space="0" w:color="auto"/>
        <w:right w:val="none" w:sz="0" w:space="0" w:color="auto"/>
      </w:divBdr>
    </w:div>
    <w:div w:id="1140727458">
      <w:bodyDiv w:val="1"/>
      <w:marLeft w:val="0"/>
      <w:marRight w:val="0"/>
      <w:marTop w:val="0"/>
      <w:marBottom w:val="0"/>
      <w:divBdr>
        <w:top w:val="none" w:sz="0" w:space="0" w:color="auto"/>
        <w:left w:val="none" w:sz="0" w:space="0" w:color="auto"/>
        <w:bottom w:val="none" w:sz="0" w:space="0" w:color="auto"/>
        <w:right w:val="none" w:sz="0" w:space="0" w:color="auto"/>
      </w:divBdr>
    </w:div>
    <w:div w:id="1144201387">
      <w:bodyDiv w:val="1"/>
      <w:marLeft w:val="0"/>
      <w:marRight w:val="0"/>
      <w:marTop w:val="0"/>
      <w:marBottom w:val="0"/>
      <w:divBdr>
        <w:top w:val="none" w:sz="0" w:space="0" w:color="auto"/>
        <w:left w:val="none" w:sz="0" w:space="0" w:color="auto"/>
        <w:bottom w:val="none" w:sz="0" w:space="0" w:color="auto"/>
        <w:right w:val="none" w:sz="0" w:space="0" w:color="auto"/>
      </w:divBdr>
    </w:div>
    <w:div w:id="1160460038">
      <w:bodyDiv w:val="1"/>
      <w:marLeft w:val="0"/>
      <w:marRight w:val="0"/>
      <w:marTop w:val="0"/>
      <w:marBottom w:val="0"/>
      <w:divBdr>
        <w:top w:val="none" w:sz="0" w:space="0" w:color="auto"/>
        <w:left w:val="none" w:sz="0" w:space="0" w:color="auto"/>
        <w:bottom w:val="none" w:sz="0" w:space="0" w:color="auto"/>
        <w:right w:val="none" w:sz="0" w:space="0" w:color="auto"/>
      </w:divBdr>
    </w:div>
    <w:div w:id="1170873203">
      <w:bodyDiv w:val="1"/>
      <w:marLeft w:val="0"/>
      <w:marRight w:val="0"/>
      <w:marTop w:val="0"/>
      <w:marBottom w:val="0"/>
      <w:divBdr>
        <w:top w:val="none" w:sz="0" w:space="0" w:color="auto"/>
        <w:left w:val="none" w:sz="0" w:space="0" w:color="auto"/>
        <w:bottom w:val="none" w:sz="0" w:space="0" w:color="auto"/>
        <w:right w:val="none" w:sz="0" w:space="0" w:color="auto"/>
      </w:divBdr>
    </w:div>
    <w:div w:id="1180392775">
      <w:bodyDiv w:val="1"/>
      <w:marLeft w:val="0"/>
      <w:marRight w:val="0"/>
      <w:marTop w:val="0"/>
      <w:marBottom w:val="0"/>
      <w:divBdr>
        <w:top w:val="none" w:sz="0" w:space="0" w:color="auto"/>
        <w:left w:val="none" w:sz="0" w:space="0" w:color="auto"/>
        <w:bottom w:val="none" w:sz="0" w:space="0" w:color="auto"/>
        <w:right w:val="none" w:sz="0" w:space="0" w:color="auto"/>
      </w:divBdr>
      <w:divsChild>
        <w:div w:id="1196193282">
          <w:marLeft w:val="0"/>
          <w:marRight w:val="0"/>
          <w:marTop w:val="0"/>
          <w:marBottom w:val="0"/>
          <w:divBdr>
            <w:top w:val="none" w:sz="0" w:space="0" w:color="auto"/>
            <w:left w:val="none" w:sz="0" w:space="0" w:color="auto"/>
            <w:bottom w:val="none" w:sz="0" w:space="0" w:color="auto"/>
            <w:right w:val="none" w:sz="0" w:space="0" w:color="auto"/>
          </w:divBdr>
          <w:divsChild>
            <w:div w:id="1169096959">
              <w:marLeft w:val="0"/>
              <w:marRight w:val="0"/>
              <w:marTop w:val="0"/>
              <w:marBottom w:val="0"/>
              <w:divBdr>
                <w:top w:val="none" w:sz="0" w:space="0" w:color="auto"/>
                <w:left w:val="none" w:sz="0" w:space="0" w:color="auto"/>
                <w:bottom w:val="none" w:sz="0" w:space="0" w:color="auto"/>
                <w:right w:val="none" w:sz="0" w:space="0" w:color="auto"/>
              </w:divBdr>
              <w:divsChild>
                <w:div w:id="1688605412">
                  <w:marLeft w:val="0"/>
                  <w:marRight w:val="0"/>
                  <w:marTop w:val="0"/>
                  <w:marBottom w:val="0"/>
                  <w:divBdr>
                    <w:top w:val="none" w:sz="0" w:space="0" w:color="auto"/>
                    <w:left w:val="none" w:sz="0" w:space="0" w:color="auto"/>
                    <w:bottom w:val="none" w:sz="0" w:space="0" w:color="auto"/>
                    <w:right w:val="none" w:sz="0" w:space="0" w:color="auto"/>
                  </w:divBdr>
                  <w:divsChild>
                    <w:div w:id="22176764">
                      <w:marLeft w:val="0"/>
                      <w:marRight w:val="0"/>
                      <w:marTop w:val="0"/>
                      <w:marBottom w:val="0"/>
                      <w:divBdr>
                        <w:top w:val="none" w:sz="0" w:space="0" w:color="auto"/>
                        <w:left w:val="none" w:sz="0" w:space="0" w:color="auto"/>
                        <w:bottom w:val="none" w:sz="0" w:space="0" w:color="auto"/>
                        <w:right w:val="none" w:sz="0" w:space="0" w:color="auto"/>
                      </w:divBdr>
                    </w:div>
                    <w:div w:id="196090733">
                      <w:marLeft w:val="0"/>
                      <w:marRight w:val="0"/>
                      <w:marTop w:val="0"/>
                      <w:marBottom w:val="0"/>
                      <w:divBdr>
                        <w:top w:val="none" w:sz="0" w:space="0" w:color="auto"/>
                        <w:left w:val="none" w:sz="0" w:space="0" w:color="auto"/>
                        <w:bottom w:val="none" w:sz="0" w:space="0" w:color="auto"/>
                        <w:right w:val="none" w:sz="0" w:space="0" w:color="auto"/>
                      </w:divBdr>
                    </w:div>
                    <w:div w:id="265423761">
                      <w:marLeft w:val="0"/>
                      <w:marRight w:val="0"/>
                      <w:marTop w:val="0"/>
                      <w:marBottom w:val="0"/>
                      <w:divBdr>
                        <w:top w:val="none" w:sz="0" w:space="0" w:color="auto"/>
                        <w:left w:val="none" w:sz="0" w:space="0" w:color="auto"/>
                        <w:bottom w:val="none" w:sz="0" w:space="0" w:color="auto"/>
                        <w:right w:val="none" w:sz="0" w:space="0" w:color="auto"/>
                      </w:divBdr>
                    </w:div>
                    <w:div w:id="359473762">
                      <w:marLeft w:val="0"/>
                      <w:marRight w:val="0"/>
                      <w:marTop w:val="0"/>
                      <w:marBottom w:val="0"/>
                      <w:divBdr>
                        <w:top w:val="none" w:sz="0" w:space="0" w:color="auto"/>
                        <w:left w:val="none" w:sz="0" w:space="0" w:color="auto"/>
                        <w:bottom w:val="none" w:sz="0" w:space="0" w:color="auto"/>
                        <w:right w:val="none" w:sz="0" w:space="0" w:color="auto"/>
                      </w:divBdr>
                    </w:div>
                    <w:div w:id="775028809">
                      <w:marLeft w:val="0"/>
                      <w:marRight w:val="0"/>
                      <w:marTop w:val="0"/>
                      <w:marBottom w:val="0"/>
                      <w:divBdr>
                        <w:top w:val="none" w:sz="0" w:space="0" w:color="auto"/>
                        <w:left w:val="none" w:sz="0" w:space="0" w:color="auto"/>
                        <w:bottom w:val="none" w:sz="0" w:space="0" w:color="auto"/>
                        <w:right w:val="none" w:sz="0" w:space="0" w:color="auto"/>
                      </w:divBdr>
                    </w:div>
                    <w:div w:id="1090539464">
                      <w:marLeft w:val="0"/>
                      <w:marRight w:val="0"/>
                      <w:marTop w:val="0"/>
                      <w:marBottom w:val="0"/>
                      <w:divBdr>
                        <w:top w:val="none" w:sz="0" w:space="0" w:color="auto"/>
                        <w:left w:val="none" w:sz="0" w:space="0" w:color="auto"/>
                        <w:bottom w:val="none" w:sz="0" w:space="0" w:color="auto"/>
                        <w:right w:val="none" w:sz="0" w:space="0" w:color="auto"/>
                      </w:divBdr>
                    </w:div>
                    <w:div w:id="1101996448">
                      <w:marLeft w:val="0"/>
                      <w:marRight w:val="0"/>
                      <w:marTop w:val="0"/>
                      <w:marBottom w:val="0"/>
                      <w:divBdr>
                        <w:top w:val="none" w:sz="0" w:space="0" w:color="auto"/>
                        <w:left w:val="none" w:sz="0" w:space="0" w:color="auto"/>
                        <w:bottom w:val="none" w:sz="0" w:space="0" w:color="auto"/>
                        <w:right w:val="none" w:sz="0" w:space="0" w:color="auto"/>
                      </w:divBdr>
                    </w:div>
                    <w:div w:id="1151799437">
                      <w:marLeft w:val="0"/>
                      <w:marRight w:val="0"/>
                      <w:marTop w:val="0"/>
                      <w:marBottom w:val="0"/>
                      <w:divBdr>
                        <w:top w:val="none" w:sz="0" w:space="0" w:color="auto"/>
                        <w:left w:val="none" w:sz="0" w:space="0" w:color="auto"/>
                        <w:bottom w:val="none" w:sz="0" w:space="0" w:color="auto"/>
                        <w:right w:val="none" w:sz="0" w:space="0" w:color="auto"/>
                      </w:divBdr>
                    </w:div>
                    <w:div w:id="1907718800">
                      <w:marLeft w:val="0"/>
                      <w:marRight w:val="0"/>
                      <w:marTop w:val="0"/>
                      <w:marBottom w:val="0"/>
                      <w:divBdr>
                        <w:top w:val="none" w:sz="0" w:space="0" w:color="auto"/>
                        <w:left w:val="none" w:sz="0" w:space="0" w:color="auto"/>
                        <w:bottom w:val="none" w:sz="0" w:space="0" w:color="auto"/>
                        <w:right w:val="none" w:sz="0" w:space="0" w:color="auto"/>
                      </w:divBdr>
                    </w:div>
                    <w:div w:id="21464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6253">
      <w:bodyDiv w:val="1"/>
      <w:marLeft w:val="0"/>
      <w:marRight w:val="0"/>
      <w:marTop w:val="0"/>
      <w:marBottom w:val="0"/>
      <w:divBdr>
        <w:top w:val="none" w:sz="0" w:space="0" w:color="auto"/>
        <w:left w:val="none" w:sz="0" w:space="0" w:color="auto"/>
        <w:bottom w:val="none" w:sz="0" w:space="0" w:color="auto"/>
        <w:right w:val="none" w:sz="0" w:space="0" w:color="auto"/>
      </w:divBdr>
    </w:div>
    <w:div w:id="1262954487">
      <w:bodyDiv w:val="1"/>
      <w:marLeft w:val="0"/>
      <w:marRight w:val="0"/>
      <w:marTop w:val="0"/>
      <w:marBottom w:val="0"/>
      <w:divBdr>
        <w:top w:val="none" w:sz="0" w:space="0" w:color="auto"/>
        <w:left w:val="none" w:sz="0" w:space="0" w:color="auto"/>
        <w:bottom w:val="none" w:sz="0" w:space="0" w:color="auto"/>
        <w:right w:val="none" w:sz="0" w:space="0" w:color="auto"/>
      </w:divBdr>
    </w:div>
    <w:div w:id="1343389585">
      <w:bodyDiv w:val="1"/>
      <w:marLeft w:val="0"/>
      <w:marRight w:val="0"/>
      <w:marTop w:val="0"/>
      <w:marBottom w:val="0"/>
      <w:divBdr>
        <w:top w:val="none" w:sz="0" w:space="0" w:color="auto"/>
        <w:left w:val="none" w:sz="0" w:space="0" w:color="auto"/>
        <w:bottom w:val="none" w:sz="0" w:space="0" w:color="auto"/>
        <w:right w:val="none" w:sz="0" w:space="0" w:color="auto"/>
      </w:divBdr>
    </w:div>
    <w:div w:id="1351450478">
      <w:bodyDiv w:val="1"/>
      <w:marLeft w:val="0"/>
      <w:marRight w:val="0"/>
      <w:marTop w:val="0"/>
      <w:marBottom w:val="0"/>
      <w:divBdr>
        <w:top w:val="none" w:sz="0" w:space="0" w:color="auto"/>
        <w:left w:val="none" w:sz="0" w:space="0" w:color="auto"/>
        <w:bottom w:val="none" w:sz="0" w:space="0" w:color="auto"/>
        <w:right w:val="none" w:sz="0" w:space="0" w:color="auto"/>
      </w:divBdr>
    </w:div>
    <w:div w:id="1371489025">
      <w:bodyDiv w:val="1"/>
      <w:marLeft w:val="0"/>
      <w:marRight w:val="0"/>
      <w:marTop w:val="0"/>
      <w:marBottom w:val="0"/>
      <w:divBdr>
        <w:top w:val="none" w:sz="0" w:space="0" w:color="auto"/>
        <w:left w:val="none" w:sz="0" w:space="0" w:color="auto"/>
        <w:bottom w:val="none" w:sz="0" w:space="0" w:color="auto"/>
        <w:right w:val="none" w:sz="0" w:space="0" w:color="auto"/>
      </w:divBdr>
    </w:div>
    <w:div w:id="1389694865">
      <w:bodyDiv w:val="1"/>
      <w:marLeft w:val="0"/>
      <w:marRight w:val="0"/>
      <w:marTop w:val="0"/>
      <w:marBottom w:val="0"/>
      <w:divBdr>
        <w:top w:val="none" w:sz="0" w:space="0" w:color="auto"/>
        <w:left w:val="none" w:sz="0" w:space="0" w:color="auto"/>
        <w:bottom w:val="none" w:sz="0" w:space="0" w:color="auto"/>
        <w:right w:val="none" w:sz="0" w:space="0" w:color="auto"/>
      </w:divBdr>
    </w:div>
    <w:div w:id="1426806556">
      <w:bodyDiv w:val="1"/>
      <w:marLeft w:val="0"/>
      <w:marRight w:val="0"/>
      <w:marTop w:val="0"/>
      <w:marBottom w:val="0"/>
      <w:divBdr>
        <w:top w:val="none" w:sz="0" w:space="0" w:color="auto"/>
        <w:left w:val="none" w:sz="0" w:space="0" w:color="auto"/>
        <w:bottom w:val="none" w:sz="0" w:space="0" w:color="auto"/>
        <w:right w:val="none" w:sz="0" w:space="0" w:color="auto"/>
      </w:divBdr>
      <w:divsChild>
        <w:div w:id="744836173">
          <w:marLeft w:val="0"/>
          <w:marRight w:val="0"/>
          <w:marTop w:val="0"/>
          <w:marBottom w:val="0"/>
          <w:divBdr>
            <w:top w:val="none" w:sz="0" w:space="0" w:color="auto"/>
            <w:left w:val="none" w:sz="0" w:space="0" w:color="auto"/>
            <w:bottom w:val="none" w:sz="0" w:space="0" w:color="auto"/>
            <w:right w:val="none" w:sz="0" w:space="0" w:color="auto"/>
          </w:divBdr>
        </w:div>
      </w:divsChild>
    </w:div>
    <w:div w:id="1447656726">
      <w:bodyDiv w:val="1"/>
      <w:marLeft w:val="0"/>
      <w:marRight w:val="0"/>
      <w:marTop w:val="0"/>
      <w:marBottom w:val="0"/>
      <w:divBdr>
        <w:top w:val="none" w:sz="0" w:space="0" w:color="auto"/>
        <w:left w:val="none" w:sz="0" w:space="0" w:color="auto"/>
        <w:bottom w:val="none" w:sz="0" w:space="0" w:color="auto"/>
        <w:right w:val="none" w:sz="0" w:space="0" w:color="auto"/>
      </w:divBdr>
    </w:div>
    <w:div w:id="1521620440">
      <w:bodyDiv w:val="1"/>
      <w:marLeft w:val="0"/>
      <w:marRight w:val="0"/>
      <w:marTop w:val="0"/>
      <w:marBottom w:val="0"/>
      <w:divBdr>
        <w:top w:val="none" w:sz="0" w:space="0" w:color="auto"/>
        <w:left w:val="none" w:sz="0" w:space="0" w:color="auto"/>
        <w:bottom w:val="none" w:sz="0" w:space="0" w:color="auto"/>
        <w:right w:val="none" w:sz="0" w:space="0" w:color="auto"/>
      </w:divBdr>
    </w:div>
    <w:div w:id="1532567662">
      <w:bodyDiv w:val="1"/>
      <w:marLeft w:val="0"/>
      <w:marRight w:val="0"/>
      <w:marTop w:val="0"/>
      <w:marBottom w:val="0"/>
      <w:divBdr>
        <w:top w:val="none" w:sz="0" w:space="0" w:color="auto"/>
        <w:left w:val="none" w:sz="0" w:space="0" w:color="auto"/>
        <w:bottom w:val="none" w:sz="0" w:space="0" w:color="auto"/>
        <w:right w:val="none" w:sz="0" w:space="0" w:color="auto"/>
      </w:divBdr>
    </w:div>
    <w:div w:id="1538009549">
      <w:bodyDiv w:val="1"/>
      <w:marLeft w:val="0"/>
      <w:marRight w:val="0"/>
      <w:marTop w:val="0"/>
      <w:marBottom w:val="0"/>
      <w:divBdr>
        <w:top w:val="none" w:sz="0" w:space="0" w:color="auto"/>
        <w:left w:val="none" w:sz="0" w:space="0" w:color="auto"/>
        <w:bottom w:val="none" w:sz="0" w:space="0" w:color="auto"/>
        <w:right w:val="none" w:sz="0" w:space="0" w:color="auto"/>
      </w:divBdr>
    </w:div>
    <w:div w:id="1552309001">
      <w:bodyDiv w:val="1"/>
      <w:marLeft w:val="0"/>
      <w:marRight w:val="0"/>
      <w:marTop w:val="0"/>
      <w:marBottom w:val="0"/>
      <w:divBdr>
        <w:top w:val="none" w:sz="0" w:space="0" w:color="auto"/>
        <w:left w:val="none" w:sz="0" w:space="0" w:color="auto"/>
        <w:bottom w:val="none" w:sz="0" w:space="0" w:color="auto"/>
        <w:right w:val="none" w:sz="0" w:space="0" w:color="auto"/>
      </w:divBdr>
    </w:div>
    <w:div w:id="1568422240">
      <w:bodyDiv w:val="1"/>
      <w:marLeft w:val="0"/>
      <w:marRight w:val="0"/>
      <w:marTop w:val="0"/>
      <w:marBottom w:val="0"/>
      <w:divBdr>
        <w:top w:val="none" w:sz="0" w:space="0" w:color="auto"/>
        <w:left w:val="none" w:sz="0" w:space="0" w:color="auto"/>
        <w:bottom w:val="none" w:sz="0" w:space="0" w:color="auto"/>
        <w:right w:val="none" w:sz="0" w:space="0" w:color="auto"/>
      </w:divBdr>
    </w:div>
    <w:div w:id="1609654001">
      <w:bodyDiv w:val="1"/>
      <w:marLeft w:val="0"/>
      <w:marRight w:val="0"/>
      <w:marTop w:val="0"/>
      <w:marBottom w:val="0"/>
      <w:divBdr>
        <w:top w:val="none" w:sz="0" w:space="0" w:color="auto"/>
        <w:left w:val="none" w:sz="0" w:space="0" w:color="auto"/>
        <w:bottom w:val="none" w:sz="0" w:space="0" w:color="auto"/>
        <w:right w:val="none" w:sz="0" w:space="0" w:color="auto"/>
      </w:divBdr>
    </w:div>
    <w:div w:id="1620454289">
      <w:bodyDiv w:val="1"/>
      <w:marLeft w:val="0"/>
      <w:marRight w:val="0"/>
      <w:marTop w:val="0"/>
      <w:marBottom w:val="0"/>
      <w:divBdr>
        <w:top w:val="none" w:sz="0" w:space="0" w:color="auto"/>
        <w:left w:val="none" w:sz="0" w:space="0" w:color="auto"/>
        <w:bottom w:val="none" w:sz="0" w:space="0" w:color="auto"/>
        <w:right w:val="none" w:sz="0" w:space="0" w:color="auto"/>
      </w:divBdr>
    </w:div>
    <w:div w:id="1679885292">
      <w:bodyDiv w:val="1"/>
      <w:marLeft w:val="0"/>
      <w:marRight w:val="0"/>
      <w:marTop w:val="0"/>
      <w:marBottom w:val="0"/>
      <w:divBdr>
        <w:top w:val="none" w:sz="0" w:space="0" w:color="auto"/>
        <w:left w:val="none" w:sz="0" w:space="0" w:color="auto"/>
        <w:bottom w:val="none" w:sz="0" w:space="0" w:color="auto"/>
        <w:right w:val="none" w:sz="0" w:space="0" w:color="auto"/>
      </w:divBdr>
    </w:div>
    <w:div w:id="1680817304">
      <w:bodyDiv w:val="1"/>
      <w:marLeft w:val="0"/>
      <w:marRight w:val="0"/>
      <w:marTop w:val="0"/>
      <w:marBottom w:val="0"/>
      <w:divBdr>
        <w:top w:val="none" w:sz="0" w:space="0" w:color="auto"/>
        <w:left w:val="none" w:sz="0" w:space="0" w:color="auto"/>
        <w:bottom w:val="none" w:sz="0" w:space="0" w:color="auto"/>
        <w:right w:val="none" w:sz="0" w:space="0" w:color="auto"/>
      </w:divBdr>
    </w:div>
    <w:div w:id="1723678242">
      <w:bodyDiv w:val="1"/>
      <w:marLeft w:val="0"/>
      <w:marRight w:val="0"/>
      <w:marTop w:val="0"/>
      <w:marBottom w:val="0"/>
      <w:divBdr>
        <w:top w:val="none" w:sz="0" w:space="0" w:color="auto"/>
        <w:left w:val="none" w:sz="0" w:space="0" w:color="auto"/>
        <w:bottom w:val="none" w:sz="0" w:space="0" w:color="auto"/>
        <w:right w:val="none" w:sz="0" w:space="0" w:color="auto"/>
      </w:divBdr>
    </w:div>
    <w:div w:id="1737849801">
      <w:bodyDiv w:val="1"/>
      <w:marLeft w:val="0"/>
      <w:marRight w:val="0"/>
      <w:marTop w:val="0"/>
      <w:marBottom w:val="0"/>
      <w:divBdr>
        <w:top w:val="none" w:sz="0" w:space="0" w:color="auto"/>
        <w:left w:val="none" w:sz="0" w:space="0" w:color="auto"/>
        <w:bottom w:val="none" w:sz="0" w:space="0" w:color="auto"/>
        <w:right w:val="none" w:sz="0" w:space="0" w:color="auto"/>
      </w:divBdr>
    </w:div>
    <w:div w:id="1757480662">
      <w:bodyDiv w:val="1"/>
      <w:marLeft w:val="0"/>
      <w:marRight w:val="0"/>
      <w:marTop w:val="0"/>
      <w:marBottom w:val="0"/>
      <w:divBdr>
        <w:top w:val="none" w:sz="0" w:space="0" w:color="auto"/>
        <w:left w:val="none" w:sz="0" w:space="0" w:color="auto"/>
        <w:bottom w:val="none" w:sz="0" w:space="0" w:color="auto"/>
        <w:right w:val="none" w:sz="0" w:space="0" w:color="auto"/>
      </w:divBdr>
    </w:div>
    <w:div w:id="1761176015">
      <w:bodyDiv w:val="1"/>
      <w:marLeft w:val="0"/>
      <w:marRight w:val="0"/>
      <w:marTop w:val="0"/>
      <w:marBottom w:val="0"/>
      <w:divBdr>
        <w:top w:val="none" w:sz="0" w:space="0" w:color="auto"/>
        <w:left w:val="none" w:sz="0" w:space="0" w:color="auto"/>
        <w:bottom w:val="none" w:sz="0" w:space="0" w:color="auto"/>
        <w:right w:val="none" w:sz="0" w:space="0" w:color="auto"/>
      </w:divBdr>
      <w:divsChild>
        <w:div w:id="223830502">
          <w:marLeft w:val="0"/>
          <w:marRight w:val="0"/>
          <w:marTop w:val="0"/>
          <w:marBottom w:val="0"/>
          <w:divBdr>
            <w:top w:val="none" w:sz="0" w:space="0" w:color="auto"/>
            <w:left w:val="none" w:sz="0" w:space="0" w:color="auto"/>
            <w:bottom w:val="none" w:sz="0" w:space="0" w:color="auto"/>
            <w:right w:val="none" w:sz="0" w:space="0" w:color="auto"/>
          </w:divBdr>
        </w:div>
      </w:divsChild>
    </w:div>
    <w:div w:id="1762294848">
      <w:bodyDiv w:val="1"/>
      <w:marLeft w:val="0"/>
      <w:marRight w:val="0"/>
      <w:marTop w:val="0"/>
      <w:marBottom w:val="0"/>
      <w:divBdr>
        <w:top w:val="none" w:sz="0" w:space="0" w:color="auto"/>
        <w:left w:val="none" w:sz="0" w:space="0" w:color="auto"/>
        <w:bottom w:val="none" w:sz="0" w:space="0" w:color="auto"/>
        <w:right w:val="none" w:sz="0" w:space="0" w:color="auto"/>
      </w:divBdr>
    </w:div>
    <w:div w:id="1821656654">
      <w:bodyDiv w:val="1"/>
      <w:marLeft w:val="0"/>
      <w:marRight w:val="0"/>
      <w:marTop w:val="0"/>
      <w:marBottom w:val="0"/>
      <w:divBdr>
        <w:top w:val="none" w:sz="0" w:space="0" w:color="auto"/>
        <w:left w:val="none" w:sz="0" w:space="0" w:color="auto"/>
        <w:bottom w:val="none" w:sz="0" w:space="0" w:color="auto"/>
        <w:right w:val="none" w:sz="0" w:space="0" w:color="auto"/>
      </w:divBdr>
    </w:div>
    <w:div w:id="1830319280">
      <w:bodyDiv w:val="1"/>
      <w:marLeft w:val="0"/>
      <w:marRight w:val="0"/>
      <w:marTop w:val="0"/>
      <w:marBottom w:val="0"/>
      <w:divBdr>
        <w:top w:val="none" w:sz="0" w:space="0" w:color="auto"/>
        <w:left w:val="none" w:sz="0" w:space="0" w:color="auto"/>
        <w:bottom w:val="none" w:sz="0" w:space="0" w:color="auto"/>
        <w:right w:val="none" w:sz="0" w:space="0" w:color="auto"/>
      </w:divBdr>
      <w:divsChild>
        <w:div w:id="1078207170">
          <w:marLeft w:val="0"/>
          <w:marRight w:val="0"/>
          <w:marTop w:val="0"/>
          <w:marBottom w:val="0"/>
          <w:divBdr>
            <w:top w:val="none" w:sz="0" w:space="0" w:color="auto"/>
            <w:left w:val="none" w:sz="0" w:space="0" w:color="auto"/>
            <w:bottom w:val="none" w:sz="0" w:space="0" w:color="auto"/>
            <w:right w:val="none" w:sz="0" w:space="0" w:color="auto"/>
          </w:divBdr>
          <w:divsChild>
            <w:div w:id="10042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7681">
      <w:bodyDiv w:val="1"/>
      <w:marLeft w:val="0"/>
      <w:marRight w:val="0"/>
      <w:marTop w:val="0"/>
      <w:marBottom w:val="0"/>
      <w:divBdr>
        <w:top w:val="none" w:sz="0" w:space="0" w:color="auto"/>
        <w:left w:val="none" w:sz="0" w:space="0" w:color="auto"/>
        <w:bottom w:val="none" w:sz="0" w:space="0" w:color="auto"/>
        <w:right w:val="none" w:sz="0" w:space="0" w:color="auto"/>
      </w:divBdr>
    </w:div>
    <w:div w:id="1844929893">
      <w:bodyDiv w:val="1"/>
      <w:marLeft w:val="0"/>
      <w:marRight w:val="0"/>
      <w:marTop w:val="0"/>
      <w:marBottom w:val="0"/>
      <w:divBdr>
        <w:top w:val="none" w:sz="0" w:space="0" w:color="auto"/>
        <w:left w:val="none" w:sz="0" w:space="0" w:color="auto"/>
        <w:bottom w:val="none" w:sz="0" w:space="0" w:color="auto"/>
        <w:right w:val="none" w:sz="0" w:space="0" w:color="auto"/>
      </w:divBdr>
    </w:div>
    <w:div w:id="1845121001">
      <w:bodyDiv w:val="1"/>
      <w:marLeft w:val="0"/>
      <w:marRight w:val="0"/>
      <w:marTop w:val="0"/>
      <w:marBottom w:val="0"/>
      <w:divBdr>
        <w:top w:val="none" w:sz="0" w:space="0" w:color="auto"/>
        <w:left w:val="none" w:sz="0" w:space="0" w:color="auto"/>
        <w:bottom w:val="none" w:sz="0" w:space="0" w:color="auto"/>
        <w:right w:val="none" w:sz="0" w:space="0" w:color="auto"/>
      </w:divBdr>
    </w:div>
    <w:div w:id="1873686318">
      <w:bodyDiv w:val="1"/>
      <w:marLeft w:val="0"/>
      <w:marRight w:val="0"/>
      <w:marTop w:val="0"/>
      <w:marBottom w:val="0"/>
      <w:divBdr>
        <w:top w:val="none" w:sz="0" w:space="0" w:color="auto"/>
        <w:left w:val="none" w:sz="0" w:space="0" w:color="auto"/>
        <w:bottom w:val="none" w:sz="0" w:space="0" w:color="auto"/>
        <w:right w:val="none" w:sz="0" w:space="0" w:color="auto"/>
      </w:divBdr>
    </w:div>
    <w:div w:id="1882746224">
      <w:bodyDiv w:val="1"/>
      <w:marLeft w:val="0"/>
      <w:marRight w:val="0"/>
      <w:marTop w:val="0"/>
      <w:marBottom w:val="0"/>
      <w:divBdr>
        <w:top w:val="none" w:sz="0" w:space="0" w:color="auto"/>
        <w:left w:val="none" w:sz="0" w:space="0" w:color="auto"/>
        <w:bottom w:val="none" w:sz="0" w:space="0" w:color="auto"/>
        <w:right w:val="none" w:sz="0" w:space="0" w:color="auto"/>
      </w:divBdr>
    </w:div>
    <w:div w:id="1915356704">
      <w:bodyDiv w:val="1"/>
      <w:marLeft w:val="0"/>
      <w:marRight w:val="0"/>
      <w:marTop w:val="0"/>
      <w:marBottom w:val="0"/>
      <w:divBdr>
        <w:top w:val="none" w:sz="0" w:space="0" w:color="auto"/>
        <w:left w:val="none" w:sz="0" w:space="0" w:color="auto"/>
        <w:bottom w:val="none" w:sz="0" w:space="0" w:color="auto"/>
        <w:right w:val="none" w:sz="0" w:space="0" w:color="auto"/>
      </w:divBdr>
      <w:divsChild>
        <w:div w:id="23945065">
          <w:marLeft w:val="0"/>
          <w:marRight w:val="0"/>
          <w:marTop w:val="0"/>
          <w:marBottom w:val="0"/>
          <w:divBdr>
            <w:top w:val="none" w:sz="0" w:space="0" w:color="auto"/>
            <w:left w:val="none" w:sz="0" w:space="0" w:color="auto"/>
            <w:bottom w:val="none" w:sz="0" w:space="0" w:color="auto"/>
            <w:right w:val="none" w:sz="0" w:space="0" w:color="auto"/>
          </w:divBdr>
        </w:div>
        <w:div w:id="160505484">
          <w:marLeft w:val="0"/>
          <w:marRight w:val="0"/>
          <w:marTop w:val="0"/>
          <w:marBottom w:val="0"/>
          <w:divBdr>
            <w:top w:val="none" w:sz="0" w:space="0" w:color="auto"/>
            <w:left w:val="none" w:sz="0" w:space="0" w:color="auto"/>
            <w:bottom w:val="none" w:sz="0" w:space="0" w:color="auto"/>
            <w:right w:val="none" w:sz="0" w:space="0" w:color="auto"/>
          </w:divBdr>
        </w:div>
        <w:div w:id="363791587">
          <w:marLeft w:val="0"/>
          <w:marRight w:val="0"/>
          <w:marTop w:val="0"/>
          <w:marBottom w:val="0"/>
          <w:divBdr>
            <w:top w:val="none" w:sz="0" w:space="0" w:color="auto"/>
            <w:left w:val="none" w:sz="0" w:space="0" w:color="auto"/>
            <w:bottom w:val="none" w:sz="0" w:space="0" w:color="auto"/>
            <w:right w:val="none" w:sz="0" w:space="0" w:color="auto"/>
          </w:divBdr>
        </w:div>
        <w:div w:id="587546970">
          <w:marLeft w:val="0"/>
          <w:marRight w:val="0"/>
          <w:marTop w:val="0"/>
          <w:marBottom w:val="0"/>
          <w:divBdr>
            <w:top w:val="none" w:sz="0" w:space="0" w:color="auto"/>
            <w:left w:val="none" w:sz="0" w:space="0" w:color="auto"/>
            <w:bottom w:val="none" w:sz="0" w:space="0" w:color="auto"/>
            <w:right w:val="none" w:sz="0" w:space="0" w:color="auto"/>
          </w:divBdr>
        </w:div>
        <w:div w:id="864633352">
          <w:marLeft w:val="0"/>
          <w:marRight w:val="0"/>
          <w:marTop w:val="0"/>
          <w:marBottom w:val="0"/>
          <w:divBdr>
            <w:top w:val="none" w:sz="0" w:space="0" w:color="auto"/>
            <w:left w:val="none" w:sz="0" w:space="0" w:color="auto"/>
            <w:bottom w:val="none" w:sz="0" w:space="0" w:color="auto"/>
            <w:right w:val="none" w:sz="0" w:space="0" w:color="auto"/>
          </w:divBdr>
        </w:div>
        <w:div w:id="997659522">
          <w:marLeft w:val="0"/>
          <w:marRight w:val="0"/>
          <w:marTop w:val="0"/>
          <w:marBottom w:val="0"/>
          <w:divBdr>
            <w:top w:val="none" w:sz="0" w:space="0" w:color="auto"/>
            <w:left w:val="none" w:sz="0" w:space="0" w:color="auto"/>
            <w:bottom w:val="none" w:sz="0" w:space="0" w:color="auto"/>
            <w:right w:val="none" w:sz="0" w:space="0" w:color="auto"/>
          </w:divBdr>
        </w:div>
        <w:div w:id="1085224871">
          <w:marLeft w:val="0"/>
          <w:marRight w:val="0"/>
          <w:marTop w:val="0"/>
          <w:marBottom w:val="0"/>
          <w:divBdr>
            <w:top w:val="none" w:sz="0" w:space="0" w:color="auto"/>
            <w:left w:val="none" w:sz="0" w:space="0" w:color="auto"/>
            <w:bottom w:val="none" w:sz="0" w:space="0" w:color="auto"/>
            <w:right w:val="none" w:sz="0" w:space="0" w:color="auto"/>
          </w:divBdr>
        </w:div>
        <w:div w:id="1230530131">
          <w:marLeft w:val="0"/>
          <w:marRight w:val="0"/>
          <w:marTop w:val="0"/>
          <w:marBottom w:val="0"/>
          <w:divBdr>
            <w:top w:val="none" w:sz="0" w:space="0" w:color="auto"/>
            <w:left w:val="none" w:sz="0" w:space="0" w:color="auto"/>
            <w:bottom w:val="none" w:sz="0" w:space="0" w:color="auto"/>
            <w:right w:val="none" w:sz="0" w:space="0" w:color="auto"/>
          </w:divBdr>
        </w:div>
        <w:div w:id="1528055047">
          <w:marLeft w:val="0"/>
          <w:marRight w:val="0"/>
          <w:marTop w:val="0"/>
          <w:marBottom w:val="0"/>
          <w:divBdr>
            <w:top w:val="none" w:sz="0" w:space="0" w:color="auto"/>
            <w:left w:val="none" w:sz="0" w:space="0" w:color="auto"/>
            <w:bottom w:val="none" w:sz="0" w:space="0" w:color="auto"/>
            <w:right w:val="none" w:sz="0" w:space="0" w:color="auto"/>
          </w:divBdr>
        </w:div>
        <w:div w:id="1732533982">
          <w:marLeft w:val="0"/>
          <w:marRight w:val="0"/>
          <w:marTop w:val="0"/>
          <w:marBottom w:val="0"/>
          <w:divBdr>
            <w:top w:val="none" w:sz="0" w:space="0" w:color="auto"/>
            <w:left w:val="none" w:sz="0" w:space="0" w:color="auto"/>
            <w:bottom w:val="none" w:sz="0" w:space="0" w:color="auto"/>
            <w:right w:val="none" w:sz="0" w:space="0" w:color="auto"/>
          </w:divBdr>
        </w:div>
      </w:divsChild>
    </w:div>
    <w:div w:id="1922330772">
      <w:bodyDiv w:val="1"/>
      <w:marLeft w:val="0"/>
      <w:marRight w:val="0"/>
      <w:marTop w:val="0"/>
      <w:marBottom w:val="0"/>
      <w:divBdr>
        <w:top w:val="none" w:sz="0" w:space="0" w:color="auto"/>
        <w:left w:val="none" w:sz="0" w:space="0" w:color="auto"/>
        <w:bottom w:val="none" w:sz="0" w:space="0" w:color="auto"/>
        <w:right w:val="none" w:sz="0" w:space="0" w:color="auto"/>
      </w:divBdr>
    </w:div>
    <w:div w:id="1945841045">
      <w:bodyDiv w:val="1"/>
      <w:marLeft w:val="0"/>
      <w:marRight w:val="0"/>
      <w:marTop w:val="0"/>
      <w:marBottom w:val="0"/>
      <w:divBdr>
        <w:top w:val="none" w:sz="0" w:space="0" w:color="auto"/>
        <w:left w:val="none" w:sz="0" w:space="0" w:color="auto"/>
        <w:bottom w:val="none" w:sz="0" w:space="0" w:color="auto"/>
        <w:right w:val="none" w:sz="0" w:space="0" w:color="auto"/>
      </w:divBdr>
    </w:div>
    <w:div w:id="2117744694">
      <w:bodyDiv w:val="1"/>
      <w:marLeft w:val="0"/>
      <w:marRight w:val="0"/>
      <w:marTop w:val="0"/>
      <w:marBottom w:val="0"/>
      <w:divBdr>
        <w:top w:val="none" w:sz="0" w:space="0" w:color="auto"/>
        <w:left w:val="none" w:sz="0" w:space="0" w:color="auto"/>
        <w:bottom w:val="none" w:sz="0" w:space="0" w:color="auto"/>
        <w:right w:val="none" w:sz="0" w:space="0" w:color="auto"/>
      </w:divBdr>
    </w:div>
    <w:div w:id="2120827873">
      <w:bodyDiv w:val="1"/>
      <w:marLeft w:val="0"/>
      <w:marRight w:val="0"/>
      <w:marTop w:val="0"/>
      <w:marBottom w:val="0"/>
      <w:divBdr>
        <w:top w:val="none" w:sz="0" w:space="0" w:color="auto"/>
        <w:left w:val="none" w:sz="0" w:space="0" w:color="auto"/>
        <w:bottom w:val="none" w:sz="0" w:space="0" w:color="auto"/>
        <w:right w:val="none" w:sz="0" w:space="0" w:color="auto"/>
      </w:divBdr>
    </w:div>
    <w:div w:id="2125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aprilian@yahoo.co.id" TargetMode="External"/><Relationship Id="rId13" Type="http://schemas.openxmlformats.org/officeDocument/2006/relationships/hyperlink" Target="http://www.energitoday.com/2014/02/22/terbitkan-permen-esdm-no-6-tahun-2014-nelayan-bisa-nikmati-bbm-bersubsi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microsite.metrotvnews.com/metronews/read/2014/02/18/2/216945/Kapal-Nelayan-60-GT-Boleh-Pakai-Solar-Subsid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Y%20WORK%20AND%20ACTIVITIES\1.%20RESEARCH\2014\4.%20ANJAK%20PENCABUTAN%20SUBSIDI%20BBM\Data\Olah%20data_Pencabutan%20Subsidi%20BB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WORK%20AND%20ACTIVITIES\1.%20RESEARCH\2014\4.%20ANJAK%20PENCABUTAN%20SUBSIDI%20BBM\Data\Olah%20data_Pencabutan%20Subsidi%20BB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WORK%20AND%20ACTIVITIES\1.%20RESEARCH\2014\4.%20ANJAK%20PENCABUTAN%20SUBSIDI%20BBM\Data\Olah%20data_Pencabutan%20Subsidi%20BB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Y%20WORK%20AND%20ACTIVITIES\RESEARCH%20PROJECT\2014\4.%20ANJAK%20PENCABUTAN%20SUBSIDI%20BBM\Data\Olah%20data_Pencabutan%20Subsidi%20B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6.602240272190632E-2"/>
          <c:y val="6.5289736460096282E-2"/>
          <c:w val="0.93397754011784628"/>
          <c:h val="0.79915217154750651"/>
        </c:manualLayout>
      </c:layout>
      <c:bar3DChart>
        <c:barDir val="col"/>
        <c:grouping val="clustered"/>
        <c:ser>
          <c:idx val="0"/>
          <c:order val="0"/>
          <c:cat>
            <c:strRef>
              <c:f>Persepsi!$I$2:$K$2</c:f>
              <c:strCache>
                <c:ptCount val="3"/>
                <c:pt idx="0">
                  <c:v>Tidak Baik</c:v>
                </c:pt>
                <c:pt idx="1">
                  <c:v>Kurang Baik</c:v>
                </c:pt>
                <c:pt idx="2">
                  <c:v>Baik</c:v>
                </c:pt>
              </c:strCache>
            </c:strRef>
          </c:cat>
          <c:val>
            <c:numRef>
              <c:f>Persepsi!$I$3:$K$3</c:f>
              <c:numCache>
                <c:formatCode>0%</c:formatCode>
                <c:ptCount val="3"/>
                <c:pt idx="0">
                  <c:v>0.26315789473684231</c:v>
                </c:pt>
                <c:pt idx="1">
                  <c:v>0.21052631578947423</c:v>
                </c:pt>
                <c:pt idx="2">
                  <c:v>0.52631578947368418</c:v>
                </c:pt>
              </c:numCache>
            </c:numRef>
          </c:val>
        </c:ser>
        <c:shape val="box"/>
        <c:axId val="54084736"/>
        <c:axId val="54086272"/>
        <c:axId val="0"/>
      </c:bar3DChart>
      <c:catAx>
        <c:axId val="54084736"/>
        <c:scaling>
          <c:orientation val="minMax"/>
        </c:scaling>
        <c:axPos val="b"/>
        <c:tickLblPos val="nextTo"/>
        <c:txPr>
          <a:bodyPr/>
          <a:lstStyle/>
          <a:p>
            <a:pPr>
              <a:defRPr lang="en-US"/>
            </a:pPr>
            <a:endParaRPr lang="en-US"/>
          </a:p>
        </c:txPr>
        <c:crossAx val="54086272"/>
        <c:crosses val="autoZero"/>
        <c:auto val="1"/>
        <c:lblAlgn val="ctr"/>
        <c:lblOffset val="100"/>
      </c:catAx>
      <c:valAx>
        <c:axId val="54086272"/>
        <c:scaling>
          <c:orientation val="minMax"/>
        </c:scaling>
        <c:axPos val="l"/>
        <c:majorGridlines/>
        <c:numFmt formatCode="0%" sourceLinked="1"/>
        <c:tickLblPos val="nextTo"/>
        <c:txPr>
          <a:bodyPr/>
          <a:lstStyle/>
          <a:p>
            <a:pPr>
              <a:defRPr lang="en-US"/>
            </a:pPr>
            <a:endParaRPr lang="en-US"/>
          </a:p>
        </c:txPr>
        <c:crossAx val="5408473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cat>
            <c:strRef>
              <c:f>Persepsi!$I$10:$N$10</c:f>
              <c:strCache>
                <c:ptCount val="6"/>
                <c:pt idx="0">
                  <c:v>Harga tidak sesuai</c:v>
                </c:pt>
                <c:pt idx="1">
                  <c:v>Pasokan kurang</c:v>
                </c:pt>
                <c:pt idx="2">
                  <c:v>Jauh SPDN</c:v>
                </c:pt>
                <c:pt idx="3">
                  <c:v>Sulit Prosedur</c:v>
                </c:pt>
                <c:pt idx="4">
                  <c:v>Sistem pembayaran</c:v>
                </c:pt>
                <c:pt idx="5">
                  <c:v>Lainnya</c:v>
                </c:pt>
              </c:strCache>
            </c:strRef>
          </c:cat>
          <c:val>
            <c:numRef>
              <c:f>Persepsi!$I$11:$N$11</c:f>
              <c:numCache>
                <c:formatCode>0%</c:formatCode>
                <c:ptCount val="6"/>
                <c:pt idx="0">
                  <c:v>0.15000000000000024</c:v>
                </c:pt>
                <c:pt idx="1">
                  <c:v>0.45</c:v>
                </c:pt>
                <c:pt idx="2">
                  <c:v>0</c:v>
                </c:pt>
                <c:pt idx="3">
                  <c:v>0.05</c:v>
                </c:pt>
                <c:pt idx="4">
                  <c:v>0.05</c:v>
                </c:pt>
                <c:pt idx="5">
                  <c:v>0.30000000000000032</c:v>
                </c:pt>
              </c:numCache>
            </c:numRef>
          </c:val>
        </c:ser>
        <c:shape val="box"/>
        <c:axId val="54118272"/>
        <c:axId val="54119808"/>
        <c:axId val="0"/>
      </c:bar3DChart>
      <c:catAx>
        <c:axId val="54118272"/>
        <c:scaling>
          <c:orientation val="minMax"/>
        </c:scaling>
        <c:axPos val="b"/>
        <c:tickLblPos val="nextTo"/>
        <c:txPr>
          <a:bodyPr/>
          <a:lstStyle/>
          <a:p>
            <a:pPr>
              <a:defRPr lang="en-US" sz="900"/>
            </a:pPr>
            <a:endParaRPr lang="en-US"/>
          </a:p>
        </c:txPr>
        <c:crossAx val="54119808"/>
        <c:crosses val="autoZero"/>
        <c:auto val="1"/>
        <c:lblAlgn val="ctr"/>
        <c:lblOffset val="100"/>
      </c:catAx>
      <c:valAx>
        <c:axId val="54119808"/>
        <c:scaling>
          <c:orientation val="minMax"/>
        </c:scaling>
        <c:axPos val="l"/>
        <c:majorGridlines/>
        <c:numFmt formatCode="0%" sourceLinked="1"/>
        <c:tickLblPos val="nextTo"/>
        <c:txPr>
          <a:bodyPr/>
          <a:lstStyle/>
          <a:p>
            <a:pPr>
              <a:defRPr lang="en-US"/>
            </a:pPr>
            <a:endParaRPr lang="en-US"/>
          </a:p>
        </c:txPr>
        <c:crossAx val="541182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cat>
            <c:strRef>
              <c:f>Persepsi!$I$16:$K$16</c:f>
              <c:strCache>
                <c:ptCount val="3"/>
                <c:pt idx="0">
                  <c:v>Tidak Setuju</c:v>
                </c:pt>
                <c:pt idx="1">
                  <c:v>Kurang Setuju</c:v>
                </c:pt>
                <c:pt idx="2">
                  <c:v>Setuju</c:v>
                </c:pt>
              </c:strCache>
            </c:strRef>
          </c:cat>
          <c:val>
            <c:numRef>
              <c:f>Persepsi!$I$17:$K$17</c:f>
              <c:numCache>
                <c:formatCode>0%</c:formatCode>
                <c:ptCount val="3"/>
                <c:pt idx="0">
                  <c:v>0.8695652173913061</c:v>
                </c:pt>
                <c:pt idx="1">
                  <c:v>0.1304347826086957</c:v>
                </c:pt>
                <c:pt idx="2">
                  <c:v>0</c:v>
                </c:pt>
              </c:numCache>
            </c:numRef>
          </c:val>
        </c:ser>
        <c:shape val="box"/>
        <c:axId val="54131328"/>
        <c:axId val="54264192"/>
        <c:axId val="0"/>
      </c:bar3DChart>
      <c:catAx>
        <c:axId val="54131328"/>
        <c:scaling>
          <c:orientation val="minMax"/>
        </c:scaling>
        <c:axPos val="b"/>
        <c:tickLblPos val="nextTo"/>
        <c:txPr>
          <a:bodyPr/>
          <a:lstStyle/>
          <a:p>
            <a:pPr>
              <a:defRPr lang="en-US"/>
            </a:pPr>
            <a:endParaRPr lang="en-US"/>
          </a:p>
        </c:txPr>
        <c:crossAx val="54264192"/>
        <c:crosses val="autoZero"/>
        <c:auto val="1"/>
        <c:lblAlgn val="ctr"/>
        <c:lblOffset val="100"/>
      </c:catAx>
      <c:valAx>
        <c:axId val="54264192"/>
        <c:scaling>
          <c:orientation val="minMax"/>
        </c:scaling>
        <c:axPos val="l"/>
        <c:majorGridlines/>
        <c:numFmt formatCode="0%" sourceLinked="1"/>
        <c:tickLblPos val="nextTo"/>
        <c:txPr>
          <a:bodyPr/>
          <a:lstStyle/>
          <a:p>
            <a:pPr>
              <a:defRPr lang="en-US"/>
            </a:pPr>
            <a:endParaRPr lang="en-US"/>
          </a:p>
        </c:txPr>
        <c:crossAx val="5413132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Persepsi!$D$40</c:f>
              <c:strCache>
                <c:ptCount val="1"/>
                <c:pt idx="0">
                  <c:v>Setuju</c:v>
                </c:pt>
              </c:strCache>
            </c:strRef>
          </c:tx>
          <c:spPr>
            <a:pattFill prst="narHorz">
              <a:fgClr>
                <a:schemeClr val="tx2"/>
              </a:fgClr>
              <a:bgClr>
                <a:schemeClr val="bg1"/>
              </a:bgClr>
            </a:pattFill>
          </c:spPr>
          <c:invertIfNegative val="1"/>
          <c:cat>
            <c:strRef>
              <c:f>Persepsi!$C$41:$C$43</c:f>
              <c:strCache>
                <c:ptCount val="3"/>
                <c:pt idx="0">
                  <c:v>Strategi 1</c:v>
                </c:pt>
                <c:pt idx="1">
                  <c:v>Strategi 2</c:v>
                </c:pt>
                <c:pt idx="2">
                  <c:v>Strategi 3</c:v>
                </c:pt>
              </c:strCache>
            </c:strRef>
          </c:cat>
          <c:val>
            <c:numRef>
              <c:f>Persepsi!$D$41:$D$43</c:f>
              <c:numCache>
                <c:formatCode>_(* #.##0_);_(* \(#.##0\);_(* "-"??_);_(@_)</c:formatCode>
                <c:ptCount val="3"/>
                <c:pt idx="0">
                  <c:v>4.3478260869565215</c:v>
                </c:pt>
                <c:pt idx="1">
                  <c:v>91.304347826086428</c:v>
                </c:pt>
                <c:pt idx="2">
                  <c:v>21.739130434782609</c:v>
                </c:pt>
              </c:numCache>
            </c:numRef>
          </c:val>
        </c:ser>
        <c:ser>
          <c:idx val="1"/>
          <c:order val="1"/>
          <c:tx>
            <c:strRef>
              <c:f>Persepsi!$E$40</c:f>
              <c:strCache>
                <c:ptCount val="1"/>
                <c:pt idx="0">
                  <c:v>Tidak Setuju</c:v>
                </c:pt>
              </c:strCache>
            </c:strRef>
          </c:tx>
          <c:spPr>
            <a:pattFill prst="smCheck">
              <a:fgClr>
                <a:schemeClr val="accent2"/>
              </a:fgClr>
              <a:bgClr>
                <a:schemeClr val="bg1"/>
              </a:bgClr>
            </a:pattFill>
          </c:spPr>
          <c:invertIfNegative val="1"/>
          <c:cat>
            <c:strRef>
              <c:f>Persepsi!$C$41:$C$43</c:f>
              <c:strCache>
                <c:ptCount val="3"/>
                <c:pt idx="0">
                  <c:v>Strategi 1</c:v>
                </c:pt>
                <c:pt idx="1">
                  <c:v>Strategi 2</c:v>
                </c:pt>
                <c:pt idx="2">
                  <c:v>Strategi 3</c:v>
                </c:pt>
              </c:strCache>
            </c:strRef>
          </c:cat>
          <c:val>
            <c:numRef>
              <c:f>Persepsi!$E$41:$E$43</c:f>
              <c:numCache>
                <c:formatCode>_(* #.##0_);_(* \(#.##0\);_(* "-"??_);_(@_)</c:formatCode>
                <c:ptCount val="3"/>
                <c:pt idx="0">
                  <c:v>95.652173913043242</c:v>
                </c:pt>
                <c:pt idx="1">
                  <c:v>8.6956521739130448</c:v>
                </c:pt>
                <c:pt idx="2">
                  <c:v>78.260869565217931</c:v>
                </c:pt>
              </c:numCache>
            </c:numRef>
          </c:val>
        </c:ser>
        <c:axId val="54321152"/>
        <c:axId val="54322688"/>
      </c:barChart>
      <c:catAx>
        <c:axId val="54321152"/>
        <c:scaling>
          <c:orientation val="minMax"/>
        </c:scaling>
        <c:axPos val="b"/>
        <c:tickLblPos val="nextTo"/>
        <c:txPr>
          <a:bodyPr/>
          <a:lstStyle/>
          <a:p>
            <a:pPr>
              <a:defRPr lang="en-US"/>
            </a:pPr>
            <a:endParaRPr lang="en-US"/>
          </a:p>
        </c:txPr>
        <c:crossAx val="54322688"/>
        <c:crosses val="autoZero"/>
        <c:auto val="1"/>
        <c:lblAlgn val="ctr"/>
        <c:lblOffset val="100"/>
      </c:catAx>
      <c:valAx>
        <c:axId val="54322688"/>
        <c:scaling>
          <c:orientation val="minMax"/>
        </c:scaling>
        <c:axPos val="l"/>
        <c:majorGridlines/>
        <c:numFmt formatCode="_(* #.##0_);_(* \(#.##0\);_(* &quot;-&quot;??_);_(@_)" sourceLinked="1"/>
        <c:tickLblPos val="nextTo"/>
        <c:txPr>
          <a:bodyPr/>
          <a:lstStyle/>
          <a:p>
            <a:pPr>
              <a:defRPr lang="en-US"/>
            </a:pPr>
            <a:endParaRPr lang="en-US"/>
          </a:p>
        </c:txPr>
        <c:crossAx val="54321152"/>
        <c:crosses val="autoZero"/>
        <c:crossBetween val="between"/>
      </c:valAx>
    </c:plotArea>
    <c:legend>
      <c:legendPos val="b"/>
      <c:layout>
        <c:manualLayout>
          <c:xMode val="edge"/>
          <c:yMode val="edge"/>
          <c:x val="0.16943918425724347"/>
          <c:y val="0.86020005807189615"/>
          <c:w val="0.67167493455297744"/>
          <c:h val="0.13968281686563372"/>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Her95</b:Tag>
    <b:SourceType>Report</b:SourceType>
    <b:Guid>{B6B49912-6DD6-49FC-A0B6-D11BCA1E101C}</b:Guid>
    <b:Author>
      <b:Author>
        <b:NameList>
          <b:Person>
            <b:Last>Hermanto</b:Last>
          </b:Person>
        </b:NameList>
      </b:Author>
    </b:Author>
    <b:Title>Kemiskinan di Perdesaan, Masalah dan Alternatif Penanggulangannya</b:Title>
    <b:Year>1995</b:Year>
    <b:City>Bogor</b:City>
    <b:Publisher>Pusat Penelitian Sosial Ekonomi Pertanian</b:Publisher>
    <b:RefOrder>2</b:RefOrder>
  </b:Source>
  <b:Source>
    <b:Tag>Man93</b:Tag>
    <b:SourceType>Book</b:SourceType>
    <b:Guid>{AC0847C0-A96A-42A0-9BFB-B03A499AD4C2}</b:Guid>
    <b:LCID>1057</b:LCID>
    <b:Author>
      <b:Author>
        <b:NameList>
          <b:Person>
            <b:Last>Mangkuprawira</b:Last>
            <b:First>Sjafri</b:First>
          </b:Person>
        </b:NameList>
      </b:Author>
    </b:Author>
    <b:Title>Pendekatan Pengentasan Kemiskinan Oleh Perguruan Tinggi</b:Title>
    <b:Pages>7 - 17</b:Pages>
    <b:Year>1993</b:Year>
    <b:ConferenceName>Prosiding Lokakarya Pengalaman Empirik Insitut Pertanian Bogor Dalam Upaya Pengentasan Kemiskinan</b:ConferenceName>
    <b:City>Bogor</b:City>
    <b:Publisher>Lembaga Pengabdian Kepada Masyarakat Institut Pertanian Bogor</b:Publisher>
    <b:RefOrder>3</b:RefOrder>
  </b:Source>
  <b:Source>
    <b:Tag>FAO96</b:Tag>
    <b:SourceType>Book</b:SourceType>
    <b:Guid>{60BA0CA1-A2F1-4571-8C10-ABE3BE4C6ED4}</b:Guid>
    <b:LCID>1057</b:LCID>
    <b:Author>
      <b:Author>
        <b:NameList>
          <b:Person>
            <b:Last>FAO</b:Last>
          </b:Person>
        </b:NameList>
      </b:Author>
    </b:Author>
    <b:Title>World Food Summit</b:Title>
    <b:Year>1996</b:Year>
    <b:City>Rome Italy</b:City>
    <b:Publisher>Food and Agriculture Organization of The United Nations</b:Publisher>
    <b:RefOrder>4</b:RefOrder>
  </b:Source>
  <b:Source>
    <b:Tag>Asw04</b:Tag>
    <b:SourceType>Book</b:SourceType>
    <b:Guid>{2F04D57A-C518-4937-98A9-5DFB80BD9243}</b:Guid>
    <b:Author>
      <b:Author>
        <b:NameList>
          <b:Person>
            <b:Last>Aswatini</b:Last>
            <b:First>H</b:First>
          </b:Person>
          <b:Person>
            <b:First>Romdiati</b:First>
          </b:Person>
          <b:Person>
            <b:Last>Setiawan</b:Last>
            <b:First>B</b:First>
          </b:Person>
          <b:Person>
            <b:Last>Latifa</b:Last>
            <b:First>A</b:First>
          </b:Person>
          <b:Person>
            <b:First>Fitrianita</b:First>
          </b:Person>
          <b:Person>
            <b:Last>Noveria</b:Last>
            <b:First>M</b:First>
          </b:Person>
        </b:NameList>
      </b:Author>
    </b:Author>
    <b:Title>Ketahanan Pangan, Kemiskinan dan Sosial Demografi Rumah Tangga</b:Title>
    <b:Year>2004</b:Year>
    <b:City>Jakarta</b:City>
    <b:Publisher>Pusat Penelitian Kependudukan</b:Publisher>
    <b:RefOrder>5</b:RefOrder>
  </b:Source>
  <b:Source>
    <b:Tag>Bad12</b:Tag>
    <b:SourceType>Book</b:SourceType>
    <b:Guid>{0823A2D5-FAFF-43D6-8D46-C8A0143FB084}</b:Guid>
    <b:Author>
      <b:Author>
        <b:NameList>
          <b:Person>
            <b:Last>BPS</b:Last>
          </b:Person>
        </b:NameList>
      </b:Author>
    </b:Author>
    <b:Title>Statistik Indonesia 2012</b:Title>
    <b:Year>2012</b:Year>
    <b:City>Jakarta</b:City>
    <b:Publisher>Badan Pusat Statistik</b:Publisher>
    <b:RefOrder>6</b:RefOrder>
  </b:Source>
  <b:Source>
    <b:Tag>Muk02</b:Tag>
    <b:SourceType>Book</b:SourceType>
    <b:Guid>{840ED241-530E-43D1-8257-27A97939BD6F}</b:Guid>
    <b:Author>
      <b:Author>
        <b:NameList>
          <b:Person>
            <b:Last>Mukherjee</b:Last>
            <b:First>Nilanjana</b:First>
          </b:Person>
        </b:NameList>
      </b:Author>
    </b:Author>
    <b:Title>Masyarakat, Kemiskinan, dan Mata Pencaharian: Mata Rantai Pengurangan Kemiskinan di Indonesia</b:Title>
    <b:Year>2002</b:Year>
    <b:City>Jakarta</b:City>
    <b:Publisher>Bank Dunia</b:Publisher>
    <b:RefOrder>1</b:RefOrder>
  </b:Source>
  <b:Source>
    <b:Tag>Tar10</b:Tag>
    <b:SourceType>JournalArticle</b:SourceType>
    <b:Guid>{4BAE01A7-658D-47AD-870E-0B952087E4D2}</b:Guid>
    <b:Author>
      <b:Author>
        <b:NameList>
          <b:Person>
            <b:Last>Taridala</b:Last>
            <b:First>Siti</b:First>
            <b:Middle>Aida Adha</b:Middle>
          </b:Person>
          <b:Person>
            <b:Last>Harianto</b:Last>
          </b:Person>
          <b:Person>
            <b:Last>Siregar</b:Last>
            <b:First>Hermanto</b:First>
          </b:Person>
          <b:Person>
            <b:First>Hardinsyah</b:First>
          </b:Person>
        </b:NameList>
      </b:Author>
    </b:Author>
    <b:Title>Analisis Peran Gender dalam Pencapaian Ketahanan Pangan Rumah Tangga Petani di Kabupaten Konawe Selatan, Provinsi Sulawesi Tenggara</b:Title>
    <b:Year>2010</b:Year>
    <b:City>Bogor</b:City>
    <b:Publisher>Institut Pertanian Bogor</b:Publisher>
    <b:Volume>Volume 33 Nomor 4</b:Volume>
    <b:JournalName>Forum Pascasarjana</b:JournalName>
    <b:Pages>263 - 274</b:Pages>
    <b:RefOrder>7</b:RefOrder>
  </b:Source>
  <b:Source>
    <b:Tag>Suk11</b:Tag>
    <b:SourceType>JournalArticle</b:SourceType>
    <b:Guid>{D3056EE5-A965-42D8-84ED-334FBA43279B}</b:Guid>
    <b:Author>
      <b:Author>
        <b:NameList>
          <b:Person>
            <b:Last>Sukesi</b:Last>
          </b:Person>
        </b:NameList>
      </b:Author>
    </b:Author>
    <b:Title>Analisis Perilaku Masyarakat Petambak Garam Terhadap Hasil Usaha di Kota Pasuruan</b:Title>
    <b:JournalName>Jurnal Mitra Ekonomi dan Manajemen Bisnis</b:JournalName>
    <b:Year>2011</b:Year>
    <b:Pages>225 -244</b:Pages>
    <b:City>Surabaya</b:City>
    <b:Publisher>Fakultas Ekonomi Universitas Dr. Soetomo</b:Publisher>
    <b:Volume>Volume 2 Nomor 2</b:Volume>
    <b:RefOrder>8</b:RefOrder>
  </b:Source>
  <b:Source>
    <b:Tag>Suk08</b:Tag>
    <b:SourceType>JournalArticle</b:SourceType>
    <b:Guid>{4FF88813-96A7-4EB9-8B89-96F228FAA51E}</b:Guid>
    <b:Author>
      <b:Author>
        <b:NameList>
          <b:Person>
            <b:Last>Sukiyono</b:Last>
            <b:First>Ketut</b:First>
          </b:Person>
          <b:Person>
            <b:Last>Cahyadinata</b:Last>
            <b:First>Indra</b:First>
          </b:Person>
          <b:Person>
            <b:Last>Sritoyo</b:Last>
          </b:Person>
        </b:NameList>
      </b:Author>
    </b:Author>
    <b:Title>Status Wanita dan Ketahanan Pangan Rumah Tangga Nelayan dan Petani Padi di Kabupaten Muko - Muko Provinsi Bengkulu</b:Title>
    <b:Year>2008</b:Year>
    <b:City>Bogor</b:City>
    <b:JournalName>Jurnal Agro Ekonomi</b:JournalName>
    <b:Pages>191 - 207</b:Pages>
    <b:Volume>26</b:Volume>
    <b:RefOrder>9</b:RefOrder>
  </b:Source>
  <b:Source>
    <b:Tag>Suh96</b:Tag>
    <b:SourceType>ConferenceProceedings</b:SourceType>
    <b:Guid>{03E2D925-1DE2-4866-9FB1-6569D4B2F18E}</b:Guid>
    <b:Author>
      <b:Author>
        <b:NameList>
          <b:Person>
            <b:Last>Suhardjo</b:Last>
          </b:Person>
        </b:NameList>
      </b:Author>
    </b:Author>
    <b:Title>Pengertian dan Kerangka Pikir Ketahanan Pangan Rumah Tangga.</b:Title>
    <b:Year>1996</b:Year>
    <b:ConferenceName>Lokakarya Ketahanan Pangan Rumah Tangga</b:ConferenceName>
    <b:City>Yogyakarta</b:City>
    <b:RefOrder>10</b:RefOrder>
  </b:Source>
  <b:Source>
    <b:Tag>Dew06</b:Tag>
    <b:SourceType>Book</b:SourceType>
    <b:Guid>{F356E397-599C-45AE-8558-61D992C9E607}</b:Guid>
    <b:Author>
      <b:Author>
        <b:NameList>
          <b:Person>
            <b:Last>Pangan</b:Last>
            <b:First>Dewan</b:First>
            <b:Middle>Ketahahan</b:Middle>
          </b:Person>
        </b:NameList>
      </b:Author>
    </b:Author>
    <b:Title>Dokumen Kebijakan Umum Ketahanan Pangn 2006 - 2009</b:Title>
    <b:Year>2006</b:Year>
    <b:City>Jakarta</b:City>
    <b:Publisher>Dewan Ketahanan Pangan</b:Publisher>
    <b:RefOrder>11</b:RefOrder>
  </b:Source>
  <b:Source>
    <b:Tag>Soe98</b:Tag>
    <b:SourceType>ConferenceProceedings</b:SourceType>
    <b:Guid>{6C419957-D766-4039-8D51-95EB436D6173}</b:Guid>
    <b:Author>
      <b:Author>
        <b:NameList>
          <b:Person>
            <b:Last>Soedjana</b:Last>
            <b:First>T</b:First>
            <b:Middle>D</b:Middle>
          </b:Person>
          <b:Person>
            <b:Last>Rusastra</b:Last>
            <b:First>I</b:First>
            <b:Middle>W</b:Middle>
          </b:Person>
          <b:Person>
            <b:Last>Sudaryanto</b:Last>
            <b:First>T</b:First>
          </b:Person>
        </b:NameList>
      </b:Author>
    </b:Author>
    <b:Title>Penawaran, Permintaan dan Konsumsi Pangan Hewani di Indonesia</b:Title>
    <b:Year>1998</b:Year>
    <b:City>Jakarta</b:City>
    <b:Publisher>Lembaga Ilmu Pengetahuan Indonesia</b:Publisher>
    <b:ConferenceName>Widyakarya Nasional Pangan dan Gizi VI</b:ConferenceName>
    <b:RefOrder>12</b:RefOrder>
  </b:Source>
</b:Sources>
</file>

<file path=customXml/itemProps1.xml><?xml version="1.0" encoding="utf-8"?>
<ds:datastoreItem xmlns:ds="http://schemas.openxmlformats.org/officeDocument/2006/customXml" ds:itemID="{D7B2BA36-9751-4B66-8D9F-B3E00A07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Bidang Perikanan  Tangkap Perairan Umum Daratan</vt:lpstr>
    </vt:vector>
  </TitlesOfParts>
  <Company>Lenovo</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Bidang Perikanan  Tangkap Perairan Umum Daratan</dc:title>
  <dc:creator>rizkiapril</dc:creator>
  <cp:lastModifiedBy>asepresti</cp:lastModifiedBy>
  <cp:revision>131</cp:revision>
  <cp:lastPrinted>2014-12-02T06:08:00Z</cp:lastPrinted>
  <dcterms:created xsi:type="dcterms:W3CDTF">2014-05-21T01:06:00Z</dcterms:created>
  <dcterms:modified xsi:type="dcterms:W3CDTF">2014-12-24T01:52:00Z</dcterms:modified>
</cp:coreProperties>
</file>